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DB" w:rsidRPr="00624430" w:rsidRDefault="009571DB" w:rsidP="00CD12D3">
      <w:pPr>
        <w:pStyle w:val="Nagwek1"/>
        <w:keepNext w:val="0"/>
        <w:keepLines/>
        <w:jc w:val="right"/>
        <w:rPr>
          <w:b w:val="0"/>
          <w:i/>
          <w:sz w:val="16"/>
          <w:szCs w:val="16"/>
          <w:u w:val="single"/>
        </w:rPr>
      </w:pPr>
      <w:r w:rsidRPr="00624430">
        <w:rPr>
          <w:b w:val="0"/>
          <w:i/>
          <w:sz w:val="16"/>
          <w:szCs w:val="16"/>
          <w:u w:val="single"/>
        </w:rPr>
        <w:t>projekt</w:t>
      </w:r>
      <w:r w:rsidR="008B36C8" w:rsidRPr="00624430">
        <w:rPr>
          <w:b w:val="0"/>
          <w:i/>
          <w:sz w:val="16"/>
          <w:szCs w:val="16"/>
          <w:u w:val="single"/>
        </w:rPr>
        <w:t xml:space="preserve"> do wyłożenia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UCHWAŁA NR ................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RADY MIEJSKIEJ W KOLBUSZOWEJ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z dnia ...............  202</w:t>
      </w:r>
      <w:r w:rsidR="007578DD" w:rsidRPr="00624430">
        <w:rPr>
          <w:sz w:val="24"/>
          <w:szCs w:val="24"/>
        </w:rPr>
        <w:t>2</w:t>
      </w:r>
      <w:r w:rsidRPr="00624430">
        <w:rPr>
          <w:sz w:val="24"/>
          <w:szCs w:val="24"/>
        </w:rPr>
        <w:t xml:space="preserve"> r.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</w:p>
    <w:p w:rsidR="009571DB" w:rsidRPr="00624430" w:rsidRDefault="009571DB" w:rsidP="00CD12D3">
      <w:pPr>
        <w:pStyle w:val="Nagwek1"/>
        <w:keepNext w:val="0"/>
        <w:keepLines/>
        <w:rPr>
          <w:sz w:val="22"/>
          <w:szCs w:val="22"/>
        </w:rPr>
      </w:pPr>
      <w:r w:rsidRPr="00624430">
        <w:rPr>
          <w:sz w:val="22"/>
          <w:szCs w:val="22"/>
        </w:rPr>
        <w:t>w sprawie miejscowego planu zagospodarowania przestrzennego obejmującego teren położony w rejonie ulic Obrońców Pokoju i św. Brata Alberta w Kolbuszowej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</w:p>
    <w:p w:rsidR="009571DB" w:rsidRPr="00624430" w:rsidRDefault="009571DB" w:rsidP="00CD12D3">
      <w:pPr>
        <w:pStyle w:val="Nagwek1"/>
        <w:keepNext w:val="0"/>
        <w:keepLines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ab/>
        <w:t>Na podstawie art. 18 ust. 2 pkt 5 i art. 40 us</w:t>
      </w:r>
      <w:r w:rsidR="00A46D42" w:rsidRPr="00624430">
        <w:rPr>
          <w:b w:val="0"/>
          <w:sz w:val="22"/>
          <w:szCs w:val="22"/>
        </w:rPr>
        <w:t>t. 1 ustawy z dnia 8 marca 1990 r. </w:t>
      </w:r>
      <w:r w:rsidRPr="00624430">
        <w:rPr>
          <w:b w:val="0"/>
          <w:sz w:val="22"/>
          <w:szCs w:val="22"/>
        </w:rPr>
        <w:t>o samorządzie gminnym (</w:t>
      </w:r>
      <w:proofErr w:type="spellStart"/>
      <w:r w:rsidRPr="00624430">
        <w:rPr>
          <w:b w:val="0"/>
          <w:sz w:val="22"/>
          <w:szCs w:val="22"/>
        </w:rPr>
        <w:t>t.j</w:t>
      </w:r>
      <w:proofErr w:type="spellEnd"/>
      <w:r w:rsidRPr="00624430">
        <w:rPr>
          <w:b w:val="0"/>
          <w:sz w:val="22"/>
          <w:szCs w:val="22"/>
        </w:rPr>
        <w:t>. Dz. U. z 202</w:t>
      </w:r>
      <w:r w:rsidR="0069685C" w:rsidRPr="00624430">
        <w:rPr>
          <w:b w:val="0"/>
          <w:sz w:val="22"/>
          <w:szCs w:val="22"/>
        </w:rPr>
        <w:t>2</w:t>
      </w:r>
      <w:r w:rsidRPr="00624430">
        <w:rPr>
          <w:b w:val="0"/>
          <w:sz w:val="22"/>
          <w:szCs w:val="22"/>
        </w:rPr>
        <w:t xml:space="preserve"> r. poz. </w:t>
      </w:r>
      <w:r w:rsidR="0069685C" w:rsidRPr="00624430">
        <w:rPr>
          <w:b w:val="0"/>
          <w:sz w:val="22"/>
          <w:szCs w:val="22"/>
        </w:rPr>
        <w:t xml:space="preserve">559 z </w:t>
      </w:r>
      <w:proofErr w:type="spellStart"/>
      <w:r w:rsidR="0069685C" w:rsidRPr="00624430">
        <w:rPr>
          <w:b w:val="0"/>
          <w:sz w:val="22"/>
          <w:szCs w:val="22"/>
        </w:rPr>
        <w:t>późn</w:t>
      </w:r>
      <w:proofErr w:type="spellEnd"/>
      <w:r w:rsidR="0069685C" w:rsidRPr="00624430">
        <w:rPr>
          <w:b w:val="0"/>
          <w:sz w:val="22"/>
          <w:szCs w:val="22"/>
        </w:rPr>
        <w:t>. zm.)</w:t>
      </w:r>
      <w:r w:rsidRPr="00624430">
        <w:rPr>
          <w:b w:val="0"/>
          <w:sz w:val="22"/>
          <w:szCs w:val="22"/>
        </w:rPr>
        <w:t xml:space="preserve"> oraz art. 20 ust. 1 u</w:t>
      </w:r>
      <w:r w:rsidR="00A46D42" w:rsidRPr="00624430">
        <w:rPr>
          <w:b w:val="0"/>
          <w:sz w:val="22"/>
          <w:szCs w:val="22"/>
        </w:rPr>
        <w:t>stawy z dnia 27 marca 2003 r. o </w:t>
      </w:r>
      <w:r w:rsidRPr="00624430">
        <w:rPr>
          <w:b w:val="0"/>
          <w:sz w:val="22"/>
          <w:szCs w:val="22"/>
        </w:rPr>
        <w:t>planowaniu i zagospodarowaniu przestrzennym (</w:t>
      </w:r>
      <w:proofErr w:type="spellStart"/>
      <w:r w:rsidRPr="00624430">
        <w:rPr>
          <w:b w:val="0"/>
          <w:sz w:val="22"/>
          <w:szCs w:val="22"/>
        </w:rPr>
        <w:t>t.j</w:t>
      </w:r>
      <w:proofErr w:type="spellEnd"/>
      <w:r w:rsidRPr="00624430">
        <w:rPr>
          <w:b w:val="0"/>
          <w:sz w:val="22"/>
          <w:szCs w:val="22"/>
        </w:rPr>
        <w:t xml:space="preserve">. Dz. U. z </w:t>
      </w:r>
      <w:r w:rsidR="00E63543" w:rsidRPr="00624430">
        <w:rPr>
          <w:b w:val="0"/>
          <w:sz w:val="22"/>
          <w:szCs w:val="22"/>
        </w:rPr>
        <w:t>202</w:t>
      </w:r>
      <w:r w:rsidR="0069685C" w:rsidRPr="00624430">
        <w:rPr>
          <w:b w:val="0"/>
          <w:sz w:val="22"/>
          <w:szCs w:val="22"/>
        </w:rPr>
        <w:t>2</w:t>
      </w:r>
      <w:r w:rsidR="00E63543" w:rsidRPr="00624430">
        <w:rPr>
          <w:b w:val="0"/>
          <w:sz w:val="22"/>
          <w:szCs w:val="22"/>
        </w:rPr>
        <w:t xml:space="preserve"> r. poz. </w:t>
      </w:r>
      <w:r w:rsidR="0069685C" w:rsidRPr="00624430">
        <w:rPr>
          <w:b w:val="0"/>
          <w:sz w:val="22"/>
          <w:szCs w:val="22"/>
        </w:rPr>
        <w:t xml:space="preserve">503) </w:t>
      </w:r>
      <w:r w:rsidR="00E63543" w:rsidRPr="00624430">
        <w:rPr>
          <w:b w:val="0"/>
          <w:sz w:val="22"/>
          <w:szCs w:val="22"/>
        </w:rPr>
        <w:t>w </w:t>
      </w:r>
      <w:r w:rsidR="008C1AB3" w:rsidRPr="00624430">
        <w:rPr>
          <w:b w:val="0"/>
          <w:sz w:val="22"/>
          <w:szCs w:val="22"/>
        </w:rPr>
        <w:t>związku z </w:t>
      </w:r>
      <w:r w:rsidR="005E334A" w:rsidRPr="00624430">
        <w:rPr>
          <w:b w:val="0"/>
          <w:sz w:val="22"/>
          <w:szCs w:val="22"/>
        </w:rPr>
        <w:t xml:space="preserve">Uchwałą Nr XXI/248/2020 z dnia </w:t>
      </w:r>
      <w:r w:rsidRPr="00624430">
        <w:rPr>
          <w:b w:val="0"/>
          <w:sz w:val="22"/>
          <w:szCs w:val="22"/>
        </w:rPr>
        <w:t>7 maja 202</w:t>
      </w:r>
      <w:r w:rsidR="00E63543" w:rsidRPr="00624430">
        <w:rPr>
          <w:b w:val="0"/>
          <w:sz w:val="22"/>
          <w:szCs w:val="22"/>
        </w:rPr>
        <w:t>0 r. w sprawie przystąpienia do </w:t>
      </w:r>
      <w:r w:rsidRPr="00624430">
        <w:rPr>
          <w:b w:val="0"/>
          <w:sz w:val="22"/>
          <w:szCs w:val="22"/>
        </w:rPr>
        <w:t>sporządzenia miejscowego planu zagospodarowania przestrzennego obejmującego teren położony w rejonie ulic Obrońców Pokoju i św. Brata Alberta w Kolbuszowej, stwierdzając, że plan nie narusza ustaleń studium uwarunkowań i kierunków zagospodarowania przestrzennego gminy i miasta Kolbuszowa uchwalonego uchwałą XXV/207/2000 Rady Miejskiej w Kolbuszowej</w:t>
      </w:r>
      <w:r w:rsidR="008C1AB3" w:rsidRPr="00624430">
        <w:rPr>
          <w:b w:val="0"/>
          <w:sz w:val="22"/>
          <w:szCs w:val="22"/>
        </w:rPr>
        <w:t xml:space="preserve"> z dnia 28 czerwca 2000 r. wraz </w:t>
      </w:r>
      <w:r w:rsidRPr="00624430">
        <w:rPr>
          <w:b w:val="0"/>
          <w:sz w:val="22"/>
          <w:szCs w:val="22"/>
        </w:rPr>
        <w:t>ze zmianami,  uchwala, co następuje:</w:t>
      </w:r>
    </w:p>
    <w:p w:rsidR="009571DB" w:rsidRPr="00624430" w:rsidRDefault="009571DB" w:rsidP="00CD12D3">
      <w:pPr>
        <w:pStyle w:val="Nagwek1"/>
        <w:keepNext w:val="0"/>
        <w:keepLines/>
        <w:jc w:val="both"/>
        <w:rPr>
          <w:b w:val="0"/>
          <w:sz w:val="24"/>
          <w:szCs w:val="24"/>
        </w:rPr>
      </w:pP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Rozdział 1</w:t>
      </w:r>
    </w:p>
    <w:p w:rsidR="009571DB" w:rsidRPr="00624430" w:rsidRDefault="009571DB" w:rsidP="00CD12D3">
      <w:pPr>
        <w:pStyle w:val="Nagwek1"/>
        <w:keepNext w:val="0"/>
        <w:keepLines/>
      </w:pPr>
      <w:r w:rsidRPr="00624430">
        <w:rPr>
          <w:sz w:val="24"/>
          <w:szCs w:val="24"/>
        </w:rPr>
        <w:t>Przepisy ogólne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1. Uchwala się miejscowy plan zagospodarowania przestrzennego obejmującego teren położony w rejonie ulic Obrońców Pokoju i św. Brata Alberta w Kolbuszowej o powierzchni obszaru ok. 110,57 ha, zwany dalej „planem”.</w:t>
      </w:r>
    </w:p>
    <w:p w:rsidR="009571DB" w:rsidRPr="00624430" w:rsidRDefault="009571DB" w:rsidP="00CD12D3">
      <w:pPr>
        <w:pStyle w:val="Nagwek1"/>
        <w:keepNext w:val="0"/>
        <w:keepLines/>
        <w:ind w:left="56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2. Załącznikami do planu są: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2"/>
        </w:numPr>
        <w:ind w:left="1134" w:hanging="283"/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załącznik nr 1 – rysunek planu w skali 1:2000, stanowiący integralną część uchwały;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2"/>
        </w:numPr>
        <w:ind w:left="1134" w:hanging="283"/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załącznik nr 2 – rozstrzygnięcie o sposobie rozpatrzenia uwag wniesionych do projektu planu;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2"/>
        </w:numPr>
        <w:ind w:left="1134" w:hanging="283"/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załącznik nr 3 – rozstrzygnięcie Rady Miejskiej w Kolbuszowej o sposobie realizacji, zapisanych w planie inwestycji infrastruktury technicznej, które należą do zadań własnych gminy oraz zasadach ich finansowania;</w:t>
      </w:r>
    </w:p>
    <w:p w:rsidR="009571DB" w:rsidRPr="00624430" w:rsidRDefault="001561B5" w:rsidP="00CD12D3">
      <w:pPr>
        <w:pStyle w:val="Nagwek1"/>
        <w:keepNext w:val="0"/>
        <w:keepLines/>
        <w:numPr>
          <w:ilvl w:val="0"/>
          <w:numId w:val="2"/>
        </w:numPr>
        <w:ind w:left="1134" w:hanging="283"/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załącznik nr 4 –</w:t>
      </w:r>
      <w:r w:rsidR="009571DB" w:rsidRPr="00624430">
        <w:rPr>
          <w:b w:val="0"/>
          <w:sz w:val="22"/>
          <w:szCs w:val="22"/>
        </w:rPr>
        <w:t xml:space="preserve"> dane przestrzenne utworzone na podstawie art.  67a ust. 3 i 5 ustawy.</w:t>
      </w:r>
    </w:p>
    <w:p w:rsidR="007D23E5" w:rsidRPr="00624430" w:rsidRDefault="007D23E5" w:rsidP="007D23E5">
      <w:pPr>
        <w:pStyle w:val="Nagwek1"/>
        <w:keepNext w:val="0"/>
        <w:keepLines/>
        <w:ind w:left="1134"/>
        <w:jc w:val="both"/>
        <w:rPr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W planie nie określa się</w:t>
      </w:r>
      <w:r w:rsidR="00B55D0D" w:rsidRPr="00624430">
        <w:rPr>
          <w:b w:val="0"/>
          <w:sz w:val="22"/>
          <w:szCs w:val="22"/>
        </w:rPr>
        <w:t>, ze względu na brak występowania</w:t>
      </w:r>
      <w:r w:rsidRPr="00624430">
        <w:rPr>
          <w:b w:val="0"/>
          <w:sz w:val="22"/>
          <w:szCs w:val="22"/>
        </w:rPr>
        <w:t>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3"/>
        </w:numPr>
        <w:ind w:left="1134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zasad ochrony dóbr kultury współczesnej;</w:t>
      </w:r>
    </w:p>
    <w:p w:rsidR="00B55D0D" w:rsidRPr="00624430" w:rsidRDefault="009571DB" w:rsidP="007D23E5">
      <w:pPr>
        <w:pStyle w:val="Nagwek1"/>
        <w:keepNext w:val="0"/>
        <w:keepLines/>
        <w:numPr>
          <w:ilvl w:val="0"/>
          <w:numId w:val="3"/>
        </w:numPr>
        <w:ind w:left="1134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granic i sposobu zagospodarowania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B55D0D" w:rsidRPr="00624430">
        <w:rPr>
          <w:b w:val="0"/>
          <w:sz w:val="22"/>
          <w:szCs w:val="22"/>
        </w:rPr>
        <w:t>;</w:t>
      </w:r>
    </w:p>
    <w:p w:rsidR="007D23E5" w:rsidRPr="00624430" w:rsidRDefault="009571DB" w:rsidP="007D23E5">
      <w:pPr>
        <w:pStyle w:val="Nagwek1"/>
        <w:keepNext w:val="0"/>
        <w:keepLines/>
        <w:numPr>
          <w:ilvl w:val="0"/>
          <w:numId w:val="3"/>
        </w:numPr>
        <w:ind w:left="1134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sposobu i terminu tymczasowego zagospodarowania, urządzania i użytkowania terenów</w:t>
      </w:r>
      <w:r w:rsidR="00B55D0D" w:rsidRPr="00624430">
        <w:rPr>
          <w:b w:val="0"/>
          <w:sz w:val="22"/>
          <w:szCs w:val="22"/>
        </w:rPr>
        <w:t>.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left"/>
        <w:rPr>
          <w:sz w:val="22"/>
          <w:szCs w:val="22"/>
        </w:rPr>
      </w:pPr>
      <w:r w:rsidRPr="00624430">
        <w:rPr>
          <w:b w:val="0"/>
          <w:sz w:val="22"/>
          <w:szCs w:val="22"/>
        </w:rPr>
        <w:t>Ilekroć w niniejszej uchwale jest mowa o: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 xml:space="preserve">dachu płaskim– </w:t>
      </w:r>
      <w:r w:rsidRPr="00624430">
        <w:rPr>
          <w:b w:val="0"/>
          <w:sz w:val="22"/>
          <w:szCs w:val="22"/>
        </w:rPr>
        <w:t>należy przez to rozumieć dach, o kącie nachylenia głównych połaci dachu do 12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 xml:space="preserve">działce budowlanej – </w:t>
      </w:r>
      <w:r w:rsidRPr="00624430">
        <w:rPr>
          <w:b w:val="0"/>
          <w:sz w:val="22"/>
          <w:szCs w:val="22"/>
        </w:rPr>
        <w:t>działka budowlana w rozumieniu</w:t>
      </w:r>
      <w:r w:rsidR="00A46D42" w:rsidRPr="00624430">
        <w:rPr>
          <w:b w:val="0"/>
          <w:sz w:val="22"/>
          <w:szCs w:val="22"/>
        </w:rPr>
        <w:t xml:space="preserve"> ustawy z dnia 27 marca 2003 r. </w:t>
      </w:r>
      <w:r w:rsidRPr="00624430">
        <w:rPr>
          <w:b w:val="0"/>
          <w:sz w:val="22"/>
          <w:szCs w:val="22"/>
        </w:rPr>
        <w:t>o planowaniu i zagospodarowaniu przestrzennym;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 xml:space="preserve">głównej kalenicy budynku – </w:t>
      </w:r>
      <w:r w:rsidRPr="00624430">
        <w:rPr>
          <w:b w:val="0"/>
          <w:sz w:val="22"/>
          <w:szCs w:val="22"/>
        </w:rPr>
        <w:t xml:space="preserve">najwyższa z kalenic </w:t>
      </w:r>
      <w:r w:rsidR="00E63543" w:rsidRPr="00624430">
        <w:rPr>
          <w:b w:val="0"/>
          <w:sz w:val="22"/>
          <w:szCs w:val="22"/>
        </w:rPr>
        <w:t>dachu budynku, wieńcząca dach o </w:t>
      </w:r>
      <w:r w:rsidRPr="00624430">
        <w:rPr>
          <w:b w:val="0"/>
          <w:sz w:val="22"/>
          <w:szCs w:val="22"/>
        </w:rPr>
        <w:t>największej rozpiętości;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624430">
        <w:rPr>
          <w:sz w:val="22"/>
          <w:szCs w:val="22"/>
        </w:rPr>
        <w:t xml:space="preserve">linia rozgraniczająca tereny – </w:t>
      </w:r>
      <w:r w:rsidRPr="00624430">
        <w:rPr>
          <w:b w:val="0"/>
          <w:sz w:val="22"/>
          <w:szCs w:val="22"/>
        </w:rPr>
        <w:t>należy przez to roz</w:t>
      </w:r>
      <w:r w:rsidR="00E63543" w:rsidRPr="00624430">
        <w:rPr>
          <w:b w:val="0"/>
          <w:sz w:val="22"/>
          <w:szCs w:val="22"/>
        </w:rPr>
        <w:t>umieć granicę między terenami o </w:t>
      </w:r>
      <w:r w:rsidRPr="00624430">
        <w:rPr>
          <w:b w:val="0"/>
          <w:sz w:val="22"/>
          <w:szCs w:val="22"/>
        </w:rPr>
        <w:t>różnym przeznaczeniu lub różnych zasadach zagospodarowania;</w:t>
      </w:r>
    </w:p>
    <w:p w:rsidR="009571DB" w:rsidRPr="00624430" w:rsidRDefault="009571DB" w:rsidP="00CD12D3">
      <w:pPr>
        <w:keepLines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/>
          <w:bCs/>
          <w:kern w:val="36"/>
          <w:sz w:val="22"/>
          <w:szCs w:val="22"/>
          <w:lang w:eastAsia="pl-PL"/>
        </w:rPr>
        <w:lastRenderedPageBreak/>
        <w:tab/>
        <w:t>nieprzekraczalnej linii zabudowy</w:t>
      </w:r>
      <w:r w:rsidRPr="00624430">
        <w:rPr>
          <w:bCs/>
          <w:kern w:val="36"/>
          <w:sz w:val="22"/>
          <w:szCs w:val="22"/>
          <w:lang w:eastAsia="pl-PL"/>
        </w:rPr>
        <w:t xml:space="preserve"> - należy przez to rozumieć linię określającą maksymalny zasięg usytuowania na terenie wszelkich dopuszczonych w planie nadziemnych części budynków w rozumieniu przepisów prawa budowlanego, chyba że ustalenia planu stanowią inaczej; </w:t>
      </w:r>
      <w:r w:rsidRPr="00624430">
        <w:rPr>
          <w:b/>
          <w:bCs/>
          <w:kern w:val="36"/>
          <w:sz w:val="22"/>
          <w:szCs w:val="22"/>
          <w:lang w:eastAsia="pl-PL"/>
        </w:rPr>
        <w:t>nieprzekraczalna linia zabudowy nie dotyczy:</w:t>
      </w:r>
      <w:r w:rsidRPr="00624430">
        <w:rPr>
          <w:bCs/>
          <w:kern w:val="36"/>
          <w:sz w:val="22"/>
          <w:szCs w:val="22"/>
          <w:lang w:eastAsia="pl-PL"/>
        </w:rPr>
        <w:t xml:space="preserve"> okapów, gzymsów, balkonów, tarasów, schodów zewnętrznych, pochylni dla niepełnosprawnych, zadaszeń nad wejściami do budynków, elementó</w:t>
      </w:r>
      <w:r w:rsidR="005E334A" w:rsidRPr="00624430">
        <w:rPr>
          <w:bCs/>
          <w:kern w:val="36"/>
          <w:sz w:val="22"/>
          <w:szCs w:val="22"/>
          <w:lang w:eastAsia="pl-PL"/>
        </w:rPr>
        <w:t>w odwodnienia, zdobień elewacji, przekraczających linie o nie więcej niż 1,5 m;</w:t>
      </w:r>
      <w:r w:rsidRPr="00624430">
        <w:rPr>
          <w:bCs/>
          <w:kern w:val="36"/>
          <w:sz w:val="22"/>
          <w:szCs w:val="22"/>
          <w:lang w:eastAsia="pl-PL"/>
        </w:rPr>
        <w:tab/>
      </w:r>
      <w:r w:rsidRPr="00624430">
        <w:rPr>
          <w:bCs/>
          <w:kern w:val="36"/>
          <w:sz w:val="22"/>
          <w:szCs w:val="22"/>
          <w:lang w:eastAsia="pl-PL"/>
        </w:rPr>
        <w:br/>
      </w:r>
      <w:r w:rsidRPr="00624430">
        <w:rPr>
          <w:b/>
          <w:bCs/>
          <w:kern w:val="36"/>
          <w:sz w:val="22"/>
          <w:szCs w:val="22"/>
          <w:lang w:eastAsia="pl-PL"/>
        </w:rPr>
        <w:t>nieprzekraczalna linia zabudowy nie ogranicza</w:t>
      </w:r>
      <w:r w:rsidRPr="00624430">
        <w:rPr>
          <w:bCs/>
          <w:kern w:val="36"/>
          <w:sz w:val="22"/>
          <w:szCs w:val="22"/>
          <w:lang w:eastAsia="pl-PL"/>
        </w:rPr>
        <w:t xml:space="preserve"> lokalizacji obiektów takich jak: urządzenia budowlane, drogi, chodniki, dojścia i dojazdy, parkingi terenowe, place manewrowe, obiekty liniowe sieci technicznych i uzbrojenia terenu, kontenerowe stacje transformatorowe i inne urządzenia związane z siecią techniczną, które nie wymagają realizacji budynków;</w:t>
      </w:r>
    </w:p>
    <w:p w:rsidR="009571DB" w:rsidRPr="00624430" w:rsidRDefault="009571DB" w:rsidP="00CD12D3">
      <w:pPr>
        <w:keepLines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/>
          <w:bCs/>
          <w:kern w:val="36"/>
          <w:sz w:val="22"/>
          <w:szCs w:val="22"/>
          <w:lang w:eastAsia="pl-PL"/>
        </w:rPr>
        <w:tab/>
        <w:t>powierzchni zabudowy</w:t>
      </w:r>
      <w:r w:rsidRPr="00624430">
        <w:rPr>
          <w:bCs/>
          <w:kern w:val="36"/>
          <w:sz w:val="22"/>
          <w:szCs w:val="22"/>
          <w:lang w:eastAsia="pl-PL"/>
        </w:rPr>
        <w:t xml:space="preserve"> - należy przez to rozumieć sumę powierzchni nadziemnych części wszystkich budynków zlokalizowanych na działce, mierzoną po obrysie zewnętrznych krawędzi tych budynków w stosunku do powierzchni działki budowlanej, na której są usytuowane z wyłączeniem powierzchni elementów drugorzędnych, np. pochylni, schodów zewnętrznych, daszków, markiz, występów dachowych, tarasów naziemnych, podestów;</w:t>
      </w:r>
    </w:p>
    <w:p w:rsidR="009571DB" w:rsidRPr="00624430" w:rsidRDefault="009571DB" w:rsidP="00CD12D3">
      <w:pPr>
        <w:keepLines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/>
          <w:bCs/>
          <w:kern w:val="36"/>
          <w:sz w:val="22"/>
          <w:szCs w:val="22"/>
          <w:lang w:eastAsia="pl-PL"/>
        </w:rPr>
        <w:tab/>
        <w:t>powierzchni całkowitej zabudowy-</w:t>
      </w:r>
      <w:r w:rsidRPr="00624430">
        <w:rPr>
          <w:bCs/>
          <w:kern w:val="36"/>
          <w:sz w:val="22"/>
          <w:szCs w:val="22"/>
          <w:lang w:eastAsia="pl-PL"/>
        </w:rPr>
        <w:t xml:space="preserve"> suma powierzchni wszystkich kondygnacji nadziemnych budynków liczona po obrysie zewnętrznym ścian;</w:t>
      </w:r>
    </w:p>
    <w:p w:rsidR="009571DB" w:rsidRPr="00624430" w:rsidRDefault="009571DB" w:rsidP="00CD12D3">
      <w:pPr>
        <w:keepLines/>
        <w:numPr>
          <w:ilvl w:val="0"/>
          <w:numId w:val="4"/>
        </w:numPr>
        <w:tabs>
          <w:tab w:val="left" w:pos="1276"/>
          <w:tab w:val="left" w:pos="1701"/>
        </w:tabs>
        <w:suppressAutoHyphens w:val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/>
          <w:bCs/>
          <w:kern w:val="36"/>
          <w:sz w:val="22"/>
          <w:szCs w:val="22"/>
          <w:lang w:eastAsia="pl-PL"/>
        </w:rPr>
        <w:t xml:space="preserve">przeznaczeniu podstawowym – </w:t>
      </w:r>
      <w:r w:rsidRPr="00624430">
        <w:rPr>
          <w:bCs/>
          <w:kern w:val="36"/>
          <w:sz w:val="22"/>
          <w:szCs w:val="22"/>
          <w:lang w:eastAsia="pl-PL"/>
        </w:rPr>
        <w:t xml:space="preserve">należy przez to rozumieć określony w planie rodzaj przeznaczenia, który dominuje na danym terenie, przy zachowaniu </w:t>
      </w:r>
      <w:r w:rsidR="00B55D0D" w:rsidRPr="00624430">
        <w:rPr>
          <w:bCs/>
          <w:kern w:val="36"/>
          <w:sz w:val="22"/>
          <w:szCs w:val="22"/>
          <w:lang w:eastAsia="pl-PL"/>
        </w:rPr>
        <w:t xml:space="preserve">zasad </w:t>
      </w:r>
      <w:r w:rsidR="00A46D42" w:rsidRPr="00624430">
        <w:rPr>
          <w:bCs/>
          <w:kern w:val="36"/>
          <w:sz w:val="22"/>
          <w:szCs w:val="22"/>
          <w:lang w:eastAsia="pl-PL"/>
        </w:rPr>
        <w:t>zawartych w </w:t>
      </w:r>
      <w:r w:rsidRPr="00624430">
        <w:rPr>
          <w:bCs/>
          <w:kern w:val="36"/>
          <w:sz w:val="22"/>
          <w:szCs w:val="22"/>
          <w:lang w:eastAsia="pl-PL"/>
        </w:rPr>
        <w:t>ustaleniach szczegółowych;</w:t>
      </w:r>
    </w:p>
    <w:p w:rsidR="009571DB" w:rsidRPr="00624430" w:rsidRDefault="009571DB" w:rsidP="00CD12D3">
      <w:pPr>
        <w:keepLines/>
        <w:numPr>
          <w:ilvl w:val="0"/>
          <w:numId w:val="4"/>
        </w:numPr>
        <w:tabs>
          <w:tab w:val="left" w:pos="1276"/>
          <w:tab w:val="left" w:pos="1701"/>
        </w:tabs>
        <w:suppressAutoHyphens w:val="0"/>
        <w:jc w:val="both"/>
        <w:rPr>
          <w:b/>
          <w:bCs/>
          <w:kern w:val="36"/>
          <w:sz w:val="22"/>
          <w:szCs w:val="22"/>
          <w:lang w:eastAsia="pl-PL"/>
        </w:rPr>
      </w:pPr>
      <w:r w:rsidRPr="00624430">
        <w:rPr>
          <w:b/>
          <w:bCs/>
          <w:kern w:val="36"/>
          <w:sz w:val="22"/>
          <w:szCs w:val="22"/>
          <w:lang w:eastAsia="pl-PL"/>
        </w:rPr>
        <w:t xml:space="preserve">przeznaczeniu uzupełniającym – </w:t>
      </w:r>
      <w:r w:rsidRPr="00624430">
        <w:rPr>
          <w:bCs/>
          <w:kern w:val="36"/>
          <w:sz w:val="22"/>
          <w:szCs w:val="22"/>
          <w:lang w:eastAsia="pl-PL"/>
        </w:rPr>
        <w:t>należy przez to rozumieć rodzaje przeznaczenia inne niż podstawowe, które uzupełniają przeznaczenie podstawowe, przy zachowaniu wartości zawartych w ustaleniach szczegółowych;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624430">
        <w:rPr>
          <w:sz w:val="22"/>
          <w:szCs w:val="22"/>
        </w:rPr>
        <w:t>rysunku planu</w:t>
      </w:r>
      <w:r w:rsidRPr="00624430">
        <w:rPr>
          <w:b w:val="0"/>
          <w:sz w:val="22"/>
          <w:szCs w:val="22"/>
        </w:rPr>
        <w:t xml:space="preserve"> - należy rozumieć rysunek planu w skali 1:2000 stanowiący integralną część planu i załącznik nr 1 do niniejszej uchwały;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624430">
        <w:rPr>
          <w:sz w:val="22"/>
          <w:szCs w:val="22"/>
        </w:rPr>
        <w:t>terenie</w:t>
      </w:r>
      <w:r w:rsidRPr="00624430">
        <w:rPr>
          <w:b w:val="0"/>
          <w:sz w:val="22"/>
          <w:szCs w:val="22"/>
        </w:rPr>
        <w:t xml:space="preserve"> - należy przez to rozumieć teren o określonym przeznaczeniu i zasadach zagospodarowania, ograniczony liniami rozgraniczającymi i oznaczony na rysunku planu symbolem;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624430">
        <w:rPr>
          <w:sz w:val="22"/>
          <w:szCs w:val="22"/>
        </w:rPr>
        <w:t>usługach</w:t>
      </w:r>
      <w:r w:rsidRPr="00624430">
        <w:rPr>
          <w:b w:val="0"/>
          <w:sz w:val="22"/>
          <w:szCs w:val="22"/>
        </w:rPr>
        <w:t xml:space="preserve"> - należy przez to rozumieć działalność służącą zaspokajaniu potrzeb ludności, niezwiązaną z wytwarzaniem dóbr materialnych metodami przemysłowymi, przy czym prowadzona działalność nie może powodować przekroczenia dopuszczalnych standardów jakości środowiska określonych w przepisach odrębnych;</w:t>
      </w:r>
    </w:p>
    <w:p w:rsidR="002F154F" w:rsidRPr="00624430" w:rsidRDefault="002F154F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624430">
        <w:rPr>
          <w:sz w:val="22"/>
          <w:szCs w:val="22"/>
        </w:rPr>
        <w:t>usługach publicznych</w:t>
      </w:r>
      <w:r w:rsidRPr="00624430">
        <w:rPr>
          <w:b w:val="0"/>
          <w:sz w:val="22"/>
          <w:szCs w:val="22"/>
        </w:rPr>
        <w:t xml:space="preserve"> – usługi zaspokajające potrzeby mieszkańców oraz wpływające na poprawę jakości życia, o znaczeniu lokalnym, ponadlokalnym (usługi oświaty,</w:t>
      </w:r>
      <w:r w:rsidR="00DC2AFF" w:rsidRPr="00624430">
        <w:rPr>
          <w:b w:val="0"/>
          <w:sz w:val="22"/>
          <w:szCs w:val="22"/>
        </w:rPr>
        <w:t xml:space="preserve"> edukacji, sportu,</w:t>
      </w:r>
      <w:r w:rsidRPr="00624430">
        <w:rPr>
          <w:b w:val="0"/>
          <w:sz w:val="22"/>
          <w:szCs w:val="22"/>
        </w:rPr>
        <w:t xml:space="preserve"> zdrowia, kultury, administracji, straży pożarnej, usług</w:t>
      </w:r>
      <w:r w:rsidR="00DC2AFF" w:rsidRPr="00624430">
        <w:rPr>
          <w:b w:val="0"/>
          <w:sz w:val="22"/>
          <w:szCs w:val="22"/>
        </w:rPr>
        <w:t>i</w:t>
      </w:r>
      <w:r w:rsidRPr="00624430">
        <w:rPr>
          <w:b w:val="0"/>
          <w:sz w:val="22"/>
          <w:szCs w:val="22"/>
        </w:rPr>
        <w:t xml:space="preserve"> </w:t>
      </w:r>
      <w:r w:rsidR="000E1C6B" w:rsidRPr="00624430">
        <w:rPr>
          <w:b w:val="0"/>
          <w:sz w:val="22"/>
          <w:szCs w:val="22"/>
        </w:rPr>
        <w:t>związan</w:t>
      </w:r>
      <w:r w:rsidR="00DC2AFF" w:rsidRPr="00624430">
        <w:rPr>
          <w:b w:val="0"/>
          <w:sz w:val="22"/>
          <w:szCs w:val="22"/>
        </w:rPr>
        <w:t>e</w:t>
      </w:r>
      <w:r w:rsidR="000E1C6B" w:rsidRPr="00624430">
        <w:rPr>
          <w:b w:val="0"/>
          <w:sz w:val="22"/>
          <w:szCs w:val="22"/>
        </w:rPr>
        <w:t xml:space="preserve"> z opieką </w:t>
      </w:r>
      <w:r w:rsidRPr="00624430">
        <w:rPr>
          <w:b w:val="0"/>
          <w:sz w:val="22"/>
          <w:szCs w:val="22"/>
        </w:rPr>
        <w:t>społeczn</w:t>
      </w:r>
      <w:r w:rsidR="000E1C6B" w:rsidRPr="00624430">
        <w:rPr>
          <w:b w:val="0"/>
          <w:sz w:val="22"/>
          <w:szCs w:val="22"/>
        </w:rPr>
        <w:t>ą</w:t>
      </w:r>
      <w:r w:rsidRPr="00624430">
        <w:rPr>
          <w:b w:val="0"/>
          <w:sz w:val="22"/>
          <w:szCs w:val="22"/>
        </w:rPr>
        <w:t xml:space="preserve"> itp.);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>ustawie</w:t>
      </w:r>
      <w:r w:rsidRPr="00624430">
        <w:rPr>
          <w:b w:val="0"/>
          <w:sz w:val="22"/>
          <w:szCs w:val="22"/>
        </w:rPr>
        <w:t xml:space="preserve"> –należy przez to rozumieć ustawę o planowaniu i zagospodarowaniu przestrzennym z dnia 27 marca 2003 r.;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 xml:space="preserve">wysokości zabudowy - </w:t>
      </w:r>
      <w:r w:rsidRPr="00624430">
        <w:rPr>
          <w:b w:val="0"/>
          <w:sz w:val="22"/>
          <w:szCs w:val="22"/>
        </w:rPr>
        <w:t>wysokość budynków zgod</w:t>
      </w:r>
      <w:r w:rsidR="00A46D42" w:rsidRPr="00624430">
        <w:rPr>
          <w:b w:val="0"/>
          <w:sz w:val="22"/>
          <w:szCs w:val="22"/>
        </w:rPr>
        <w:t>nie z przepisami odrębnymi oraz </w:t>
      </w:r>
      <w:r w:rsidRPr="00624430">
        <w:rPr>
          <w:b w:val="0"/>
          <w:sz w:val="22"/>
          <w:szCs w:val="22"/>
        </w:rPr>
        <w:t>wysokość pozostałych obiektów budowlanych liczoną od poziomu terenu do najwyżej położonego elementu obiektu budowlanego za wyjątkiem budowli infrastruktury technicznej;</w:t>
      </w:r>
    </w:p>
    <w:p w:rsidR="000E4305" w:rsidRPr="00624430" w:rsidRDefault="009571DB" w:rsidP="00CD12D3">
      <w:pPr>
        <w:pStyle w:val="Nagwek1"/>
        <w:keepNext w:val="0"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624430">
        <w:rPr>
          <w:sz w:val="22"/>
          <w:szCs w:val="22"/>
        </w:rPr>
        <w:t>zabudowie towarzyszącej</w:t>
      </w:r>
      <w:r w:rsidRPr="00624430">
        <w:rPr>
          <w:b w:val="0"/>
          <w:sz w:val="22"/>
          <w:szCs w:val="22"/>
        </w:rPr>
        <w:t xml:space="preserve"> - należy przez to rozumie</w:t>
      </w:r>
      <w:r w:rsidR="00A46D42" w:rsidRPr="00624430">
        <w:rPr>
          <w:b w:val="0"/>
          <w:sz w:val="22"/>
          <w:szCs w:val="22"/>
        </w:rPr>
        <w:t>ć budynki gospodarcze, garaże i </w:t>
      </w:r>
      <w:r w:rsidRPr="00624430">
        <w:rPr>
          <w:b w:val="0"/>
          <w:sz w:val="22"/>
          <w:szCs w:val="22"/>
        </w:rPr>
        <w:t>wiaty.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Rozdział 2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Ustalenia ogólne</w:t>
      </w:r>
    </w:p>
    <w:p w:rsidR="007D23E5" w:rsidRPr="00624430" w:rsidRDefault="007D23E5" w:rsidP="00CD12D3">
      <w:pPr>
        <w:pStyle w:val="Nagwek1"/>
        <w:keepNext w:val="0"/>
        <w:keepLines/>
        <w:rPr>
          <w:sz w:val="24"/>
          <w:szCs w:val="24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1. Następujące oznaczenia graficzne na rysunku planu są obowiązującymi ustaleniami planu: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granica obszaru objętego planem;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sz w:val="22"/>
          <w:szCs w:val="22"/>
        </w:rPr>
      </w:pPr>
      <w:r w:rsidRPr="00624430">
        <w:rPr>
          <w:b w:val="0"/>
          <w:sz w:val="22"/>
          <w:szCs w:val="22"/>
        </w:rPr>
        <w:t>linia rozgraniczająca tereny;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nieprzekraczalna linia zabudowy;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strefa </w:t>
      </w:r>
      <w:r w:rsidR="003432D9" w:rsidRPr="00624430">
        <w:rPr>
          <w:b w:val="0"/>
          <w:sz w:val="22"/>
          <w:szCs w:val="22"/>
        </w:rPr>
        <w:t>techniczna od linii elektroenergetycznych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>linia wymiarowa wraz z wartością podaną w metrach;</w:t>
      </w:r>
    </w:p>
    <w:p w:rsidR="00803954" w:rsidRPr="00624430" w:rsidRDefault="00803954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dominanta architektoniczna;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przeznaczenie terenów.</w:t>
      </w:r>
    </w:p>
    <w:p w:rsidR="003432D9" w:rsidRPr="00624430" w:rsidRDefault="009571DB" w:rsidP="00CD12D3">
      <w:pPr>
        <w:pStyle w:val="Nagwek1"/>
        <w:keepNext w:val="0"/>
        <w:keepLines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2. Następujące oznaczenie graficzne na rysunku planu jest oznaczeniem wynikającym z przepisów odrębnych: 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strefa ochrony sanitarnej od cmentarza</w:t>
      </w:r>
      <w:r w:rsidR="00284C35" w:rsidRPr="00624430">
        <w:rPr>
          <w:b w:val="0"/>
          <w:sz w:val="22"/>
          <w:szCs w:val="22"/>
        </w:rPr>
        <w:t xml:space="preserve"> 50m i 150 m</w:t>
      </w:r>
      <w:r w:rsidR="003432D9" w:rsidRPr="00624430">
        <w:rPr>
          <w:b w:val="0"/>
          <w:sz w:val="22"/>
          <w:szCs w:val="22"/>
        </w:rPr>
        <w:t>;</w:t>
      </w:r>
    </w:p>
    <w:p w:rsidR="00004D79" w:rsidRPr="00624430" w:rsidRDefault="003432D9" w:rsidP="00C7641C">
      <w:pPr>
        <w:pStyle w:val="Nagwek1"/>
        <w:keepNext w:val="0"/>
        <w:keepLines/>
        <w:numPr>
          <w:ilvl w:val="0"/>
          <w:numId w:val="5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stanowisko archeologiczne</w:t>
      </w:r>
      <w:r w:rsidR="00CD04AF" w:rsidRPr="00624430">
        <w:rPr>
          <w:b w:val="0"/>
          <w:sz w:val="22"/>
          <w:szCs w:val="22"/>
        </w:rPr>
        <w:t>.</w:t>
      </w:r>
    </w:p>
    <w:p w:rsidR="009571DB" w:rsidRPr="00624430" w:rsidRDefault="009571DB" w:rsidP="00CD12D3">
      <w:pPr>
        <w:pStyle w:val="Tekstpodstawowyzwciciem2"/>
        <w:keepLines/>
        <w:numPr>
          <w:ilvl w:val="3"/>
          <w:numId w:val="6"/>
        </w:numPr>
        <w:spacing w:after="0"/>
        <w:ind w:left="284" w:hanging="284"/>
        <w:jc w:val="both"/>
        <w:rPr>
          <w:sz w:val="22"/>
          <w:szCs w:val="22"/>
        </w:rPr>
      </w:pPr>
      <w:r w:rsidRPr="00624430">
        <w:rPr>
          <w:sz w:val="22"/>
        </w:rPr>
        <w:t xml:space="preserve">Oznaczenia niewymienione w ust. 1 i </w:t>
      </w:r>
      <w:smartTag w:uri="urn:schemas-microsoft-com:office:smarttags" w:element="metricconverter">
        <w:smartTagPr>
          <w:attr w:name="ProductID" w:val="2, a"/>
        </w:smartTagPr>
        <w:r w:rsidRPr="00624430">
          <w:rPr>
            <w:sz w:val="22"/>
          </w:rPr>
          <w:t>2, a</w:t>
        </w:r>
      </w:smartTag>
      <w:r w:rsidRPr="00624430">
        <w:rPr>
          <w:sz w:val="22"/>
        </w:rPr>
        <w:t xml:space="preserve"> występujące na rysunku planu, mają charakter informacyjny.</w:t>
      </w:r>
    </w:p>
    <w:p w:rsidR="007D23E5" w:rsidRPr="00624430" w:rsidRDefault="007D23E5" w:rsidP="007D23E5">
      <w:pPr>
        <w:pStyle w:val="Tekstpodstawowyzwciciem2"/>
        <w:keepLines/>
        <w:spacing w:after="0"/>
        <w:ind w:left="284" w:firstLine="0"/>
        <w:jc w:val="both"/>
        <w:rPr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Ustala się następujące przeznaczenia terenów: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drogi publicznej klasy lokalnej - </w:t>
      </w:r>
      <w:r w:rsidRPr="00624430">
        <w:rPr>
          <w:sz w:val="22"/>
          <w:szCs w:val="22"/>
        </w:rPr>
        <w:t>KDL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drogi publicznej klasy dojazdowej - </w:t>
      </w:r>
      <w:r w:rsidRPr="00624430">
        <w:rPr>
          <w:sz w:val="22"/>
          <w:szCs w:val="22"/>
        </w:rPr>
        <w:t>KDD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teren drogi wewnętrznej</w:t>
      </w:r>
      <w:r w:rsidRPr="00624430">
        <w:rPr>
          <w:sz w:val="22"/>
          <w:szCs w:val="22"/>
        </w:rPr>
        <w:t xml:space="preserve"> - KDW</w:t>
      </w:r>
      <w:r w:rsidRPr="00624430">
        <w:rPr>
          <w:b w:val="0"/>
          <w:sz w:val="22"/>
          <w:szCs w:val="22"/>
        </w:rPr>
        <w:t>;</w:t>
      </w:r>
    </w:p>
    <w:p w:rsidR="0069685C" w:rsidRPr="00624430" w:rsidRDefault="0069685C" w:rsidP="0069685C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teren ciągu pieszego</w:t>
      </w:r>
      <w:r w:rsidRPr="00624430">
        <w:rPr>
          <w:sz w:val="22"/>
          <w:szCs w:val="22"/>
        </w:rPr>
        <w:t xml:space="preserve"> - K</w:t>
      </w:r>
      <w:r w:rsidR="009902C6" w:rsidRPr="00624430">
        <w:rPr>
          <w:sz w:val="22"/>
          <w:szCs w:val="22"/>
        </w:rPr>
        <w:t>P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zabudowy mieszkaniowej jednorodzinnej – </w:t>
      </w:r>
      <w:r w:rsidRPr="00624430">
        <w:rPr>
          <w:sz w:val="22"/>
          <w:szCs w:val="22"/>
        </w:rPr>
        <w:t>MN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teren zabudowy mieszkaniowo-usługowej</w:t>
      </w:r>
      <w:r w:rsidRPr="00624430">
        <w:rPr>
          <w:sz w:val="22"/>
          <w:szCs w:val="22"/>
        </w:rPr>
        <w:t xml:space="preserve"> – MN/U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zabudowy usługowej - </w:t>
      </w:r>
      <w:r w:rsidRPr="00624430">
        <w:rPr>
          <w:sz w:val="22"/>
          <w:szCs w:val="22"/>
        </w:rPr>
        <w:t>U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usług publicznych - </w:t>
      </w:r>
      <w:r w:rsidRPr="00624430">
        <w:rPr>
          <w:sz w:val="22"/>
          <w:szCs w:val="22"/>
        </w:rPr>
        <w:t>UP</w:t>
      </w:r>
      <w:r w:rsidRPr="00624430">
        <w:rPr>
          <w:b w:val="0"/>
          <w:sz w:val="22"/>
          <w:szCs w:val="22"/>
        </w:rPr>
        <w:t>;</w:t>
      </w:r>
    </w:p>
    <w:p w:rsidR="00284C35" w:rsidRPr="00624430" w:rsidRDefault="00284C35" w:rsidP="00284C35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usług publicznych i zabudowy usługowej - </w:t>
      </w:r>
      <w:r w:rsidRPr="00624430">
        <w:rPr>
          <w:sz w:val="22"/>
          <w:szCs w:val="22"/>
        </w:rPr>
        <w:t>UP/U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usług sakralnych </w:t>
      </w:r>
      <w:r w:rsidRPr="00624430">
        <w:rPr>
          <w:sz w:val="22"/>
          <w:szCs w:val="22"/>
        </w:rPr>
        <w:t>UK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obiektów produkcyjnych, składów, magazynów - </w:t>
      </w:r>
      <w:r w:rsidRPr="00624430">
        <w:rPr>
          <w:sz w:val="22"/>
          <w:szCs w:val="22"/>
        </w:rPr>
        <w:t>P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cmentarza - </w:t>
      </w:r>
      <w:r w:rsidRPr="00624430">
        <w:rPr>
          <w:sz w:val="22"/>
          <w:szCs w:val="22"/>
        </w:rPr>
        <w:t>ZC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komunikacji - </w:t>
      </w:r>
      <w:r w:rsidRPr="00624430">
        <w:rPr>
          <w:sz w:val="22"/>
          <w:szCs w:val="22"/>
        </w:rPr>
        <w:t>KS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zieleni publicznej - </w:t>
      </w:r>
      <w:r w:rsidRPr="00624430">
        <w:rPr>
          <w:sz w:val="22"/>
          <w:szCs w:val="22"/>
        </w:rPr>
        <w:t>ZP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lasu - </w:t>
      </w:r>
      <w:r w:rsidRPr="00624430">
        <w:rPr>
          <w:sz w:val="22"/>
          <w:szCs w:val="22"/>
        </w:rPr>
        <w:t>ZL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zieleni nieurządzonej- </w:t>
      </w:r>
      <w:r w:rsidRPr="00624430">
        <w:rPr>
          <w:sz w:val="22"/>
          <w:szCs w:val="22"/>
        </w:rPr>
        <w:t>ZI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wód powierzchniowych - </w:t>
      </w:r>
      <w:r w:rsidRPr="00624430">
        <w:rPr>
          <w:sz w:val="22"/>
          <w:szCs w:val="22"/>
        </w:rPr>
        <w:t>WS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infrastruktury technicznej - energetyka - </w:t>
      </w:r>
      <w:r w:rsidRPr="00624430">
        <w:rPr>
          <w:sz w:val="22"/>
          <w:szCs w:val="22"/>
        </w:rPr>
        <w:t>E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infrastruktury technicznej - kanalizacja - </w:t>
      </w:r>
      <w:r w:rsidRPr="00624430">
        <w:rPr>
          <w:sz w:val="22"/>
          <w:szCs w:val="22"/>
        </w:rPr>
        <w:t>K</w:t>
      </w:r>
      <w:r w:rsidR="007D23E5" w:rsidRPr="00624430">
        <w:rPr>
          <w:b w:val="0"/>
          <w:sz w:val="22"/>
          <w:szCs w:val="22"/>
        </w:rPr>
        <w:t>.</w:t>
      </w:r>
    </w:p>
    <w:p w:rsidR="007D23E5" w:rsidRPr="00624430" w:rsidRDefault="007D23E5" w:rsidP="007D23E5">
      <w:pPr>
        <w:pStyle w:val="Nagwek1"/>
        <w:keepNext w:val="0"/>
        <w:keepLines/>
        <w:ind w:left="1287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ochrony i kształtowania ładu przestrzennego </w:t>
      </w:r>
      <w:r w:rsidRPr="00624430">
        <w:rPr>
          <w:b w:val="0"/>
          <w:sz w:val="22"/>
          <w:szCs w:val="22"/>
        </w:rPr>
        <w:t>ustala się: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lokalizację zabudowy zgodnie z wyznaczonymi na rysunku planu nieprzekraczalnymi liniami zabudowy;</w:t>
      </w:r>
    </w:p>
    <w:p w:rsidR="009571DB" w:rsidRPr="00624430" w:rsidRDefault="009571DB" w:rsidP="00CD12D3">
      <w:pPr>
        <w:pStyle w:val="Tekstpodstawowyzwciciem2"/>
        <w:keepLines/>
        <w:numPr>
          <w:ilvl w:val="0"/>
          <w:numId w:val="8"/>
        </w:numPr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dopuszczenie zachowania istniejącej zabudowy zlokalizowanej częściowo lub w całości poza liniami zabudowy z prawem do remontu, przebudowy, nadbudowy, termomodernizacji i rozbudowy z zastrzeżeniem, że rozbudowa nie może powodować zbliżenia się budynku do linii rozgraniczającej z drogą;</w:t>
      </w:r>
    </w:p>
    <w:p w:rsidR="009571DB" w:rsidRPr="00624430" w:rsidRDefault="009571DB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istniejących budynków, możliwość zachowania oraz utrzyman</w:t>
      </w:r>
      <w:r w:rsidR="003432D9" w:rsidRPr="00624430">
        <w:rPr>
          <w:b w:val="0"/>
          <w:sz w:val="22"/>
          <w:szCs w:val="22"/>
        </w:rPr>
        <w:t>ia dotychczasowego użytkowania;</w:t>
      </w:r>
    </w:p>
    <w:p w:rsidR="00527C00" w:rsidRPr="00624430" w:rsidRDefault="00527C00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stosowanie na elewacji budynków kolorów stonowanych lub pastelowych;</w:t>
      </w:r>
    </w:p>
    <w:p w:rsidR="00527C00" w:rsidRPr="00624430" w:rsidRDefault="00527C00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dachów stromych obowiązek stosowania stonowanej kolorystyki: odcienie brązu, czerwieni, grafitu, szarości lub czerni;</w:t>
      </w:r>
    </w:p>
    <w:p w:rsidR="00527C00" w:rsidRPr="00624430" w:rsidRDefault="00527C00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stosowanie pokryć dachowych z materiałó</w:t>
      </w:r>
      <w:r w:rsidR="003B0A03" w:rsidRPr="00624430">
        <w:rPr>
          <w:b w:val="0"/>
          <w:sz w:val="22"/>
          <w:szCs w:val="22"/>
        </w:rPr>
        <w:t>w: dachówka, blacha dachowa lub </w:t>
      </w:r>
      <w:r w:rsidRPr="00624430">
        <w:rPr>
          <w:b w:val="0"/>
          <w:sz w:val="22"/>
          <w:szCs w:val="22"/>
        </w:rPr>
        <w:t>materiałów bitumicznych;</w:t>
      </w:r>
    </w:p>
    <w:p w:rsidR="009571DB" w:rsidRPr="00624430" w:rsidRDefault="009571DB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obowiązek uwzględnienia wymagań dla za</w:t>
      </w:r>
      <w:r w:rsidR="003B0A03" w:rsidRPr="00624430">
        <w:rPr>
          <w:b w:val="0"/>
          <w:sz w:val="22"/>
          <w:szCs w:val="22"/>
        </w:rPr>
        <w:t>pewnienia dostępności osobom ze </w:t>
      </w:r>
      <w:r w:rsidR="00584DEC" w:rsidRPr="00624430">
        <w:rPr>
          <w:b w:val="0"/>
          <w:sz w:val="22"/>
          <w:szCs w:val="22"/>
        </w:rPr>
        <w:t>szczególnymi potrzebami;</w:t>
      </w:r>
    </w:p>
    <w:p w:rsidR="00584DEC" w:rsidRPr="00624430" w:rsidRDefault="00584DEC" w:rsidP="00527C00">
      <w:pPr>
        <w:pStyle w:val="Nagwek1"/>
        <w:keepNext w:val="0"/>
        <w:keepLines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wydzielenie dróg wewnętrznych, w celu umożliwienia dostępu do drogi publicznej, o szerokości nie mniejszej niż 6 m.</w:t>
      </w:r>
    </w:p>
    <w:p w:rsidR="009571DB" w:rsidRPr="00624430" w:rsidRDefault="009571DB" w:rsidP="00CD12D3">
      <w:pPr>
        <w:keepLines/>
        <w:suppressAutoHyphens w:val="0"/>
        <w:ind w:left="1287"/>
        <w:jc w:val="both"/>
        <w:rPr>
          <w:sz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ochrony środowiska, przyrody i krajobrazu oraz kształtowania krajobrazu </w:t>
      </w:r>
      <w:r w:rsidRPr="00624430">
        <w:rPr>
          <w:b w:val="0"/>
          <w:sz w:val="22"/>
          <w:szCs w:val="22"/>
        </w:rPr>
        <w:t>ustala się</w:t>
      </w:r>
      <w:r w:rsidRPr="00624430">
        <w:rPr>
          <w:sz w:val="22"/>
          <w:szCs w:val="22"/>
        </w:rPr>
        <w:t>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ochrony przed hałasem wskazuje się tereny o zróżnicowanym dopuszczalnym poziomie hałasu w środowisku, określonym przepisami o ochronie środowiska: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9"/>
        </w:numPr>
        <w:ind w:left="2127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 xml:space="preserve">tereny oznaczone na rysunku planu symbolem </w:t>
      </w:r>
      <w:r w:rsidRPr="00624430">
        <w:rPr>
          <w:sz w:val="22"/>
          <w:szCs w:val="22"/>
        </w:rPr>
        <w:t>MN</w:t>
      </w:r>
      <w:r w:rsidRPr="00624430">
        <w:rPr>
          <w:b w:val="0"/>
          <w:sz w:val="22"/>
          <w:szCs w:val="22"/>
        </w:rPr>
        <w:t xml:space="preserve"> jak dla terenów zabudowy mieszkaniowej jednorodzinnej,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9"/>
        </w:numPr>
        <w:ind w:left="2127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tereny oznaczone na rysunku planu symbolem </w:t>
      </w:r>
      <w:r w:rsidRPr="00624430">
        <w:rPr>
          <w:sz w:val="22"/>
          <w:szCs w:val="22"/>
        </w:rPr>
        <w:t xml:space="preserve">MN/U </w:t>
      </w:r>
      <w:r w:rsidRPr="00624430">
        <w:rPr>
          <w:b w:val="0"/>
          <w:sz w:val="22"/>
          <w:szCs w:val="22"/>
        </w:rPr>
        <w:t xml:space="preserve">jak dla terenów zabudowy mieszkaniowo-usługowych, </w:t>
      </w:r>
    </w:p>
    <w:p w:rsidR="009571DB" w:rsidRPr="00624430" w:rsidRDefault="003432D9" w:rsidP="0044541B">
      <w:pPr>
        <w:pStyle w:val="Nagwek1"/>
        <w:keepNext w:val="0"/>
        <w:keepLines/>
        <w:numPr>
          <w:ilvl w:val="1"/>
          <w:numId w:val="9"/>
        </w:numPr>
        <w:ind w:left="2127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teren</w:t>
      </w:r>
      <w:r w:rsidR="0037418A" w:rsidRPr="00624430">
        <w:rPr>
          <w:b w:val="0"/>
          <w:sz w:val="22"/>
          <w:szCs w:val="22"/>
        </w:rPr>
        <w:t>y</w:t>
      </w:r>
      <w:r w:rsidRPr="00624430">
        <w:rPr>
          <w:b w:val="0"/>
          <w:sz w:val="22"/>
          <w:szCs w:val="22"/>
        </w:rPr>
        <w:t xml:space="preserve"> oznaczon</w:t>
      </w:r>
      <w:r w:rsidR="0037418A" w:rsidRPr="00624430">
        <w:rPr>
          <w:b w:val="0"/>
          <w:sz w:val="22"/>
          <w:szCs w:val="22"/>
        </w:rPr>
        <w:t>e</w:t>
      </w:r>
      <w:r w:rsidR="009571DB" w:rsidRPr="00624430">
        <w:rPr>
          <w:b w:val="0"/>
          <w:sz w:val="22"/>
          <w:szCs w:val="22"/>
        </w:rPr>
        <w:t xml:space="preserve"> na rysunku planu symbolem </w:t>
      </w:r>
      <w:r w:rsidR="009571DB" w:rsidRPr="00624430">
        <w:rPr>
          <w:sz w:val="22"/>
          <w:szCs w:val="22"/>
        </w:rPr>
        <w:t>1UP</w:t>
      </w:r>
      <w:r w:rsidR="00B55D0D" w:rsidRPr="00624430">
        <w:rPr>
          <w:sz w:val="22"/>
          <w:szCs w:val="22"/>
        </w:rPr>
        <w:t>/U</w:t>
      </w:r>
      <w:r w:rsidR="00DC2AFF" w:rsidRPr="00624430">
        <w:rPr>
          <w:sz w:val="22"/>
          <w:szCs w:val="22"/>
        </w:rPr>
        <w:t>, 4U</w:t>
      </w:r>
      <w:r w:rsidR="0037418A" w:rsidRPr="00624430">
        <w:rPr>
          <w:sz w:val="22"/>
          <w:szCs w:val="22"/>
        </w:rPr>
        <w:t xml:space="preserve"> i 1UK</w:t>
      </w:r>
      <w:r w:rsidR="009902C6" w:rsidRPr="00624430">
        <w:rPr>
          <w:sz w:val="22"/>
          <w:szCs w:val="22"/>
        </w:rPr>
        <w:t xml:space="preserve"> </w:t>
      </w:r>
      <w:r w:rsidR="009571DB" w:rsidRPr="00624430">
        <w:rPr>
          <w:b w:val="0"/>
          <w:sz w:val="22"/>
          <w:szCs w:val="22"/>
        </w:rPr>
        <w:t>jak dla terenów przeznaczonych pod budynki związane ze stałym lub czasowym pobytem dzieci i młodzieży,</w:t>
      </w:r>
    </w:p>
    <w:p w:rsidR="009571DB" w:rsidRPr="00624430" w:rsidRDefault="003432D9" w:rsidP="0044541B">
      <w:pPr>
        <w:pStyle w:val="Nagwek1"/>
        <w:keepNext w:val="0"/>
        <w:keepLines/>
        <w:numPr>
          <w:ilvl w:val="1"/>
          <w:numId w:val="9"/>
        </w:numPr>
        <w:ind w:left="2127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teren oznaczony</w:t>
      </w:r>
      <w:r w:rsidR="009571DB" w:rsidRPr="00624430">
        <w:rPr>
          <w:b w:val="0"/>
          <w:sz w:val="22"/>
          <w:szCs w:val="22"/>
        </w:rPr>
        <w:t xml:space="preserve"> na rysunku planu symbolem </w:t>
      </w:r>
      <w:r w:rsidR="00B55D0D" w:rsidRPr="00624430">
        <w:rPr>
          <w:sz w:val="22"/>
          <w:szCs w:val="22"/>
        </w:rPr>
        <w:t>1</w:t>
      </w:r>
      <w:r w:rsidR="009571DB" w:rsidRPr="00624430">
        <w:rPr>
          <w:sz w:val="22"/>
          <w:szCs w:val="22"/>
        </w:rPr>
        <w:t xml:space="preserve">UP </w:t>
      </w:r>
      <w:r w:rsidR="009571DB" w:rsidRPr="00624430">
        <w:rPr>
          <w:b w:val="0"/>
          <w:sz w:val="22"/>
          <w:szCs w:val="22"/>
        </w:rPr>
        <w:t>jak dla terenów przeznaczonych pod szpitale i domy pomocy społecznej,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9"/>
        </w:numPr>
        <w:ind w:left="2127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tereny oznaczone na rysunku planu symbolem </w:t>
      </w:r>
      <w:r w:rsidRPr="00624430">
        <w:rPr>
          <w:sz w:val="22"/>
          <w:szCs w:val="22"/>
        </w:rPr>
        <w:t xml:space="preserve">ZP </w:t>
      </w:r>
      <w:r w:rsidRPr="00624430">
        <w:rPr>
          <w:b w:val="0"/>
          <w:sz w:val="22"/>
          <w:szCs w:val="22"/>
        </w:rPr>
        <w:t>jak dla terenów rekreacyjno-wypoczynkowych;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zakaz odprowadzania nieoczyszczonych  ście</w:t>
      </w:r>
      <w:r w:rsidR="00B55D0D" w:rsidRPr="00624430">
        <w:rPr>
          <w:b w:val="0"/>
          <w:sz w:val="22"/>
          <w:szCs w:val="22"/>
        </w:rPr>
        <w:t>ków do gruntu, cieków wodnych i urządzeń melioracji wodnych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B55D0D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na terenach objętych planem zakazuje się przedsięw</w:t>
      </w:r>
      <w:r w:rsidR="00A46D42" w:rsidRPr="00624430">
        <w:rPr>
          <w:b w:val="0"/>
          <w:sz w:val="22"/>
          <w:szCs w:val="22"/>
        </w:rPr>
        <w:t>zięć mogących zawsze znacząco i </w:t>
      </w:r>
      <w:r w:rsidRPr="00624430">
        <w:rPr>
          <w:b w:val="0"/>
          <w:sz w:val="22"/>
          <w:szCs w:val="22"/>
        </w:rPr>
        <w:t xml:space="preserve">potencjalnie znacząco oddziaływać na środowisko, </w:t>
      </w:r>
      <w:r w:rsidR="009571DB" w:rsidRPr="00624430">
        <w:rPr>
          <w:b w:val="0"/>
          <w:sz w:val="22"/>
          <w:szCs w:val="22"/>
        </w:rPr>
        <w:t xml:space="preserve">w rozumieniu przepisów z zakresu ochrony środowiska, z zastrzeżeniem pkt </w:t>
      </w:r>
      <w:r w:rsidRPr="00624430">
        <w:rPr>
          <w:b w:val="0"/>
          <w:sz w:val="22"/>
          <w:szCs w:val="22"/>
        </w:rPr>
        <w:t>4</w:t>
      </w:r>
      <w:r w:rsidR="009571DB"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zakaz, o którym mowa w pkt 3, nie dotyczy inwestycji z zakresu infrastruktury technicznej, dróg publicznych i inwestycji celu publicznego;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granicach obszaru objętego planem zakazuje się lokalizacji zakładów o zwiększonym lub dużym ryzyku wystąpienia poważnej awarii przemysłowej w rozumieniu przepisów odrębnych</w:t>
      </w:r>
      <w:r w:rsidR="00E96722" w:rsidRPr="00624430">
        <w:rPr>
          <w:b w:val="0"/>
          <w:sz w:val="22"/>
          <w:szCs w:val="22"/>
        </w:rPr>
        <w:t>, dotyczących ochrony środowiska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9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prowadzenie gospodarki odpadami zgodnie z przepisami odrębnymi</w:t>
      </w:r>
      <w:r w:rsidR="00E96722" w:rsidRPr="00624430">
        <w:rPr>
          <w:b w:val="0"/>
          <w:sz w:val="22"/>
          <w:szCs w:val="22"/>
        </w:rPr>
        <w:t>, dotyczącymi gospodarowania odpadami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1D7BAA">
      <w:pPr>
        <w:pStyle w:val="Nagwek1"/>
        <w:keepNext w:val="0"/>
        <w:keepLines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zakaz lokalizacji zabudowy mającej pomieszczenia przeznaczone na stały pobyt ludzi</w:t>
      </w:r>
    </w:p>
    <w:p w:rsidR="001D7BAA" w:rsidRPr="00624430" w:rsidRDefault="006E5105" w:rsidP="00CD12D3">
      <w:pPr>
        <w:pStyle w:val="Nagwek1"/>
        <w:keepNext w:val="0"/>
        <w:keepLines/>
        <w:ind w:left="128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oraz nasadzeń drzew w strefie technicznej</w:t>
      </w:r>
      <w:r w:rsidR="00EC18BE" w:rsidRPr="00624430">
        <w:rPr>
          <w:b w:val="0"/>
          <w:sz w:val="22"/>
          <w:szCs w:val="22"/>
        </w:rPr>
        <w:t xml:space="preserve"> od linii energetycznych</w:t>
      </w:r>
      <w:r w:rsidR="00430BAA" w:rsidRPr="00624430">
        <w:rPr>
          <w:b w:val="0"/>
          <w:sz w:val="22"/>
          <w:szCs w:val="22"/>
        </w:rPr>
        <w:t>;</w:t>
      </w:r>
    </w:p>
    <w:p w:rsidR="001D7BAA" w:rsidRPr="00624430" w:rsidRDefault="001D7BAA" w:rsidP="001D7BAA">
      <w:pPr>
        <w:pStyle w:val="Nagwek1"/>
        <w:keepNext w:val="0"/>
        <w:keepLines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ochronę terenów położonych w strefie ochrony sanitarnej cmentarza poprzez zakaz lokalizacji studni służących do czerpania wody do picia i potrzeb gospodarczych, budynków mieszkalnych, zakładów produkujących żywność, zakładów żywienia zbiorowego, zakładów przechowujących artykuły żywnościowe oraz innych budynków przeznaczonych na stały pobyt ludzi.</w:t>
      </w:r>
    </w:p>
    <w:p w:rsidR="009571DB" w:rsidRPr="00624430" w:rsidRDefault="009571DB" w:rsidP="00CD12D3">
      <w:pPr>
        <w:pStyle w:val="Nagwek1"/>
        <w:keepNext w:val="0"/>
        <w:keepLines/>
        <w:ind w:left="1287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ochrony dziedzictwa kulturowego i zabytków, w tym krajobrazów kulturowych </w:t>
      </w:r>
      <w:r w:rsidRPr="00624430">
        <w:rPr>
          <w:b w:val="0"/>
          <w:sz w:val="22"/>
          <w:szCs w:val="22"/>
        </w:rPr>
        <w:t>ustala się: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1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ochronę konserwatorską zabytku archeologicznego – stanowisko archeologiczne nr 9 AZP 99-73/7;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1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zabytku archeologicznego obowiązują następujące ustalenia: tam gdzie będą  realizowane roboty ziemne obowiązują ograniczenia i p</w:t>
      </w:r>
      <w:r w:rsidR="00E96722" w:rsidRPr="00624430">
        <w:rPr>
          <w:b w:val="0"/>
          <w:sz w:val="22"/>
          <w:szCs w:val="22"/>
        </w:rPr>
        <w:t>rocedury postępowania określone</w:t>
      </w:r>
      <w:r w:rsidRPr="00624430">
        <w:rPr>
          <w:b w:val="0"/>
          <w:sz w:val="22"/>
          <w:szCs w:val="22"/>
        </w:rPr>
        <w:t xml:space="preserve"> w przepisach odrębnych dotyczących ochrony zabytków i opieki nad zabytkami;</w:t>
      </w:r>
    </w:p>
    <w:p w:rsidR="0089072C" w:rsidRPr="00624430" w:rsidRDefault="009571DB" w:rsidP="00CD12D3">
      <w:pPr>
        <w:pStyle w:val="Nagwek1"/>
        <w:keepNext w:val="0"/>
        <w:keepLines/>
        <w:numPr>
          <w:ilvl w:val="0"/>
          <w:numId w:val="11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przypadku natrafienia podczas prac ziemnych lub r</w:t>
      </w:r>
      <w:r w:rsidR="00A46D42" w:rsidRPr="00624430">
        <w:rPr>
          <w:b w:val="0"/>
          <w:sz w:val="22"/>
          <w:szCs w:val="22"/>
        </w:rPr>
        <w:t>obót budowlanych na przedmiot o </w:t>
      </w:r>
      <w:r w:rsidRPr="00624430">
        <w:rPr>
          <w:b w:val="0"/>
          <w:sz w:val="22"/>
          <w:szCs w:val="22"/>
        </w:rPr>
        <w:t>cechach zabytku należy postępować zgodnie z przepisami odrębnymi</w:t>
      </w:r>
      <w:r w:rsidR="00E96722" w:rsidRPr="00624430">
        <w:rPr>
          <w:b w:val="0"/>
          <w:sz w:val="22"/>
          <w:szCs w:val="22"/>
        </w:rPr>
        <w:t>, dotyczącymi ochrony zabytków i opieki nad zabytkami</w:t>
      </w:r>
      <w:r w:rsidRPr="00624430">
        <w:rPr>
          <w:b w:val="0"/>
          <w:sz w:val="22"/>
          <w:szCs w:val="22"/>
        </w:rPr>
        <w:t>.</w:t>
      </w:r>
    </w:p>
    <w:p w:rsidR="0089072C" w:rsidRPr="00624430" w:rsidRDefault="0089072C" w:rsidP="00CD12D3">
      <w:pPr>
        <w:pStyle w:val="Nagwek1"/>
        <w:keepNext w:val="0"/>
        <w:keepLines/>
        <w:ind w:left="1281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>wymagań wynikających z potrzeb kształtowania przestrzeni publicznych</w:t>
      </w:r>
      <w:r w:rsidRPr="00624430">
        <w:rPr>
          <w:b w:val="0"/>
          <w:sz w:val="22"/>
          <w:szCs w:val="22"/>
        </w:rPr>
        <w:t xml:space="preserve"> ustala się obowiązek zagospodarowania terenu i kształtowania nawierzchni ulic, chodników i placów w sposób umożliwiający korzystanie osobom niepełnosprawnym, zgodnie z przepisami odrębnymi</w:t>
      </w:r>
      <w:r w:rsidR="00E9352A" w:rsidRPr="00624430">
        <w:rPr>
          <w:b w:val="0"/>
          <w:sz w:val="22"/>
          <w:szCs w:val="22"/>
        </w:rPr>
        <w:t xml:space="preserve"> o dostępności dla osób niepełnosprawnych</w:t>
      </w:r>
      <w:r w:rsidRPr="00624430">
        <w:rPr>
          <w:b w:val="0"/>
          <w:sz w:val="22"/>
          <w:szCs w:val="22"/>
        </w:rPr>
        <w:t>.</w:t>
      </w:r>
    </w:p>
    <w:p w:rsidR="00CD12D3" w:rsidRPr="00624430" w:rsidRDefault="00CD12D3" w:rsidP="00CD12D3">
      <w:pPr>
        <w:pStyle w:val="Nagwek1"/>
        <w:keepNext w:val="0"/>
        <w:keepLines/>
        <w:ind w:left="567"/>
        <w:jc w:val="both"/>
        <w:rPr>
          <w:b w:val="0"/>
          <w:sz w:val="22"/>
          <w:szCs w:val="22"/>
        </w:rPr>
      </w:pPr>
    </w:p>
    <w:p w:rsidR="003432D9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>granic i sposobu zagospodarowania terenów lub obiektów podlegających ochronie, na podstawie odrębnych przepisów</w:t>
      </w:r>
      <w:r w:rsidRPr="00624430">
        <w:rPr>
          <w:b w:val="0"/>
          <w:sz w:val="22"/>
          <w:szCs w:val="22"/>
        </w:rPr>
        <w:t>ustala się</w:t>
      </w:r>
      <w:r w:rsidR="003432D9" w:rsidRPr="00624430">
        <w:rPr>
          <w:b w:val="0"/>
          <w:sz w:val="22"/>
          <w:szCs w:val="22"/>
        </w:rPr>
        <w:t>: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strefę ochrony sanitarnej od cmentarza 50 m i 150 m, dla których obowiązują ustalenia na zasadach określonych w przepisach odrębnych</w:t>
      </w:r>
      <w:r w:rsidR="0073106D" w:rsidRPr="00624430">
        <w:rPr>
          <w:b w:val="0"/>
          <w:sz w:val="22"/>
          <w:szCs w:val="22"/>
        </w:rPr>
        <w:t>dotyczących</w:t>
      </w:r>
      <w:r w:rsidR="00A24D79" w:rsidRPr="00624430">
        <w:rPr>
          <w:b w:val="0"/>
          <w:sz w:val="22"/>
          <w:szCs w:val="22"/>
        </w:rPr>
        <w:t xml:space="preserve"> cmentarz</w:t>
      </w:r>
      <w:r w:rsidR="0073106D" w:rsidRPr="00624430">
        <w:rPr>
          <w:b w:val="0"/>
          <w:sz w:val="22"/>
          <w:szCs w:val="22"/>
        </w:rPr>
        <w:t>y</w:t>
      </w:r>
      <w:r w:rsidR="00A24D79" w:rsidRPr="00624430">
        <w:rPr>
          <w:b w:val="0"/>
          <w:sz w:val="22"/>
          <w:szCs w:val="22"/>
        </w:rPr>
        <w:t xml:space="preserve"> i chowaniu zmarłych</w:t>
      </w:r>
      <w:r w:rsidR="003432D9" w:rsidRPr="00624430">
        <w:rPr>
          <w:b w:val="0"/>
          <w:sz w:val="22"/>
          <w:szCs w:val="22"/>
        </w:rPr>
        <w:t>;</w:t>
      </w:r>
    </w:p>
    <w:p w:rsidR="003432D9" w:rsidRPr="00624430" w:rsidRDefault="003432D9" w:rsidP="00C7641C">
      <w:pPr>
        <w:pStyle w:val="Nagwek1"/>
        <w:keepNext w:val="0"/>
        <w:keepLines/>
        <w:numPr>
          <w:ilvl w:val="0"/>
          <w:numId w:val="5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stanowisko archeologiczne, dla którego obowiązują ustalenia na zasadach określonych w przepisach odrębnych</w:t>
      </w:r>
      <w:r w:rsidR="00A24D79" w:rsidRPr="00624430">
        <w:rPr>
          <w:b w:val="0"/>
          <w:sz w:val="22"/>
          <w:szCs w:val="22"/>
        </w:rPr>
        <w:t xml:space="preserve"> dotyczący</w:t>
      </w:r>
      <w:r w:rsidR="0073106D" w:rsidRPr="00624430">
        <w:rPr>
          <w:b w:val="0"/>
          <w:sz w:val="22"/>
          <w:szCs w:val="22"/>
        </w:rPr>
        <w:t xml:space="preserve">ch </w:t>
      </w:r>
      <w:r w:rsidR="00A24D79" w:rsidRPr="00624430">
        <w:rPr>
          <w:b w:val="0"/>
          <w:sz w:val="22"/>
          <w:szCs w:val="22"/>
        </w:rPr>
        <w:t>ochrony zabytków i opieki nad zabytkami</w:t>
      </w:r>
      <w:r w:rsidRPr="00624430">
        <w:rPr>
          <w:b w:val="0"/>
          <w:sz w:val="22"/>
          <w:szCs w:val="22"/>
        </w:rPr>
        <w:t>.</w:t>
      </w:r>
    </w:p>
    <w:p w:rsidR="009571DB" w:rsidRPr="00624430" w:rsidRDefault="009571DB" w:rsidP="00CD12D3">
      <w:pPr>
        <w:pStyle w:val="Nagwek1"/>
        <w:keepNext w:val="0"/>
        <w:keepLines/>
        <w:ind w:left="1287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>szczegółowych zasad i warunków scalania i podziału nieruchomości objętych planem miejscowym</w:t>
      </w:r>
      <w:r w:rsidRPr="00624430">
        <w:rPr>
          <w:b w:val="0"/>
          <w:sz w:val="22"/>
          <w:szCs w:val="22"/>
        </w:rPr>
        <w:t>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wyznacza się terenów wymagających przeprowadzenia scaleń i podziałów nieruchomości;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przypadku przeprowadzenia procedury scalania i podziału nieruchomości ustala się:</w:t>
      </w:r>
    </w:p>
    <w:p w:rsidR="009571DB" w:rsidRPr="00624430" w:rsidRDefault="009571DB" w:rsidP="0044541B">
      <w:pPr>
        <w:pStyle w:val="Nagwek1"/>
        <w:keepNext w:val="0"/>
        <w:keepLines/>
        <w:numPr>
          <w:ilvl w:val="0"/>
          <w:numId w:val="10"/>
        </w:numPr>
        <w:ind w:left="1276" w:firstLine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minimalną powierzchnię działki– 800 m</w:t>
      </w:r>
      <w:r w:rsidRPr="00624430">
        <w:rPr>
          <w:b w:val="0"/>
          <w:sz w:val="22"/>
          <w:szCs w:val="22"/>
          <w:vertAlign w:val="superscript"/>
        </w:rPr>
        <w:t>2</w:t>
      </w:r>
      <w:r w:rsidRPr="00624430">
        <w:rPr>
          <w:b w:val="0"/>
          <w:sz w:val="22"/>
          <w:szCs w:val="22"/>
        </w:rPr>
        <w:t>,</w:t>
      </w:r>
    </w:p>
    <w:p w:rsidR="009571DB" w:rsidRPr="00624430" w:rsidRDefault="009571DB" w:rsidP="0044541B">
      <w:pPr>
        <w:pStyle w:val="Nagwek1"/>
        <w:keepNext w:val="0"/>
        <w:keepLines/>
        <w:numPr>
          <w:ilvl w:val="0"/>
          <w:numId w:val="10"/>
        </w:numPr>
        <w:ind w:left="1276" w:firstLine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minimalną szerokość frontu działki – 18 m,</w:t>
      </w:r>
    </w:p>
    <w:p w:rsidR="009571DB" w:rsidRPr="00624430" w:rsidRDefault="009571DB" w:rsidP="0044541B">
      <w:pPr>
        <w:pStyle w:val="Nagwek1"/>
        <w:keepNext w:val="0"/>
        <w:keepLines/>
        <w:numPr>
          <w:ilvl w:val="0"/>
          <w:numId w:val="10"/>
        </w:numPr>
        <w:ind w:left="2127" w:hanging="426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kąt położenia granic działek w stosunku do li</w:t>
      </w:r>
      <w:r w:rsidR="00F054EA" w:rsidRPr="00624430">
        <w:rPr>
          <w:b w:val="0"/>
          <w:sz w:val="22"/>
          <w:szCs w:val="22"/>
        </w:rPr>
        <w:t>nii rozgraniczającej z drogą, z </w:t>
      </w:r>
      <w:r w:rsidRPr="00624430">
        <w:rPr>
          <w:b w:val="0"/>
          <w:sz w:val="22"/>
          <w:szCs w:val="22"/>
        </w:rPr>
        <w:t>której ustalono obsługę komunikacyjną od 70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do  110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.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3"/>
        </w:numPr>
        <w:ind w:left="993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Ustalone w pkt 2 zasady i warunki scalania i podziału nieruchomości nie dotyczą wydzieleń pod infrastrukturę techniczną i drogi.</w:t>
      </w:r>
    </w:p>
    <w:p w:rsidR="003432D9" w:rsidRPr="00624430" w:rsidRDefault="00601534" w:rsidP="00CD12D3">
      <w:pPr>
        <w:pStyle w:val="Nagwek1"/>
        <w:keepNext w:val="0"/>
        <w:keepLines/>
        <w:numPr>
          <w:ilvl w:val="0"/>
          <w:numId w:val="13"/>
        </w:numPr>
        <w:ind w:left="993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 infrastruktury technicznej ustala się:</w:t>
      </w:r>
    </w:p>
    <w:p w:rsidR="00601534" w:rsidRPr="00624430" w:rsidRDefault="00601534" w:rsidP="0044541B">
      <w:pPr>
        <w:pStyle w:val="Nagwek1"/>
        <w:keepNext w:val="0"/>
        <w:keepLines/>
        <w:numPr>
          <w:ilvl w:val="0"/>
          <w:numId w:val="56"/>
        </w:numPr>
        <w:ind w:left="1418" w:firstLine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minimalną powierzchnię działki </w:t>
      </w:r>
      <w:r w:rsidR="007578DD" w:rsidRPr="00624430">
        <w:rPr>
          <w:b w:val="0"/>
          <w:sz w:val="22"/>
          <w:szCs w:val="22"/>
        </w:rPr>
        <w:t xml:space="preserve">– </w:t>
      </w:r>
      <w:r w:rsidRPr="00624430">
        <w:rPr>
          <w:b w:val="0"/>
          <w:sz w:val="22"/>
          <w:szCs w:val="22"/>
        </w:rPr>
        <w:t xml:space="preserve"> 4 m</w:t>
      </w:r>
      <w:r w:rsidRPr="00624430">
        <w:rPr>
          <w:b w:val="0"/>
          <w:sz w:val="22"/>
          <w:szCs w:val="22"/>
          <w:vertAlign w:val="superscript"/>
        </w:rPr>
        <w:t>2</w:t>
      </w:r>
      <w:r w:rsidRPr="00624430">
        <w:rPr>
          <w:b w:val="0"/>
          <w:sz w:val="22"/>
          <w:szCs w:val="22"/>
        </w:rPr>
        <w:t>,</w:t>
      </w:r>
    </w:p>
    <w:p w:rsidR="00601534" w:rsidRPr="00624430" w:rsidRDefault="00601534" w:rsidP="0044541B">
      <w:pPr>
        <w:pStyle w:val="Nagwek1"/>
        <w:keepNext w:val="0"/>
        <w:keepLines/>
        <w:numPr>
          <w:ilvl w:val="0"/>
          <w:numId w:val="56"/>
        </w:numPr>
        <w:ind w:left="1418" w:firstLine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minimalną szerokość frontu działki </w:t>
      </w:r>
      <w:r w:rsidR="007578DD" w:rsidRPr="00624430">
        <w:rPr>
          <w:b w:val="0"/>
          <w:sz w:val="22"/>
          <w:szCs w:val="22"/>
        </w:rPr>
        <w:t xml:space="preserve">– </w:t>
      </w:r>
      <w:r w:rsidRPr="00624430">
        <w:rPr>
          <w:b w:val="0"/>
          <w:sz w:val="22"/>
          <w:szCs w:val="22"/>
        </w:rPr>
        <w:t xml:space="preserve"> 2 m.</w:t>
      </w:r>
    </w:p>
    <w:p w:rsidR="009571DB" w:rsidRPr="00624430" w:rsidRDefault="009571DB" w:rsidP="00CD12D3">
      <w:pPr>
        <w:pStyle w:val="Nagwek1"/>
        <w:keepNext w:val="0"/>
        <w:keepLines/>
        <w:ind w:left="993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W zakresie </w:t>
      </w:r>
      <w:r w:rsidRPr="00624430">
        <w:rPr>
          <w:sz w:val="22"/>
          <w:szCs w:val="22"/>
        </w:rPr>
        <w:t>zasad modernizacji, rozbudowy i budowy infrastruktury technicznej</w:t>
      </w:r>
      <w:r w:rsidRPr="00624430">
        <w:rPr>
          <w:b w:val="0"/>
          <w:sz w:val="22"/>
          <w:szCs w:val="22"/>
        </w:rPr>
        <w:t>:</w:t>
      </w:r>
    </w:p>
    <w:p w:rsidR="004126F4" w:rsidRPr="00624430" w:rsidRDefault="004126F4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nakazuje się budowę, rozbudowę i modernizację sieci </w:t>
      </w:r>
      <w:r w:rsidR="00F054EA" w:rsidRPr="00624430">
        <w:rPr>
          <w:b w:val="0"/>
          <w:sz w:val="22"/>
          <w:szCs w:val="22"/>
        </w:rPr>
        <w:t>infrastruktury technicznej, w </w:t>
      </w:r>
      <w:r w:rsidRPr="00624430">
        <w:rPr>
          <w:b w:val="0"/>
          <w:sz w:val="22"/>
          <w:szCs w:val="22"/>
        </w:rPr>
        <w:t>powiązaniu z układem zewnętrznym przy zachowaniu ciągłości i spójności sieci;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likwidację, budowę, rozbudowę i przebudowę sieci i urządzeń infrastruktury technicznej</w:t>
      </w:r>
      <w:r w:rsidR="006E5105" w:rsidRPr="00624430">
        <w:rPr>
          <w:b w:val="0"/>
          <w:sz w:val="22"/>
          <w:szCs w:val="22"/>
        </w:rPr>
        <w:t xml:space="preserve"> rozdzielnej i dystrybucyjnej</w:t>
      </w:r>
      <w:r w:rsidRPr="00624430">
        <w:rPr>
          <w:b w:val="0"/>
          <w:sz w:val="22"/>
          <w:szCs w:val="22"/>
        </w:rPr>
        <w:t xml:space="preserve"> przy zachowaniu przepisów odrębnych;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ustala się lokalizację nowych sieci infrastruktury technicznej w liniach rozgraniczających dróg publicznych oraz wewnętrznych z możliwością odstęp</w:t>
      </w:r>
      <w:r w:rsidR="00A46D42" w:rsidRPr="00624430">
        <w:rPr>
          <w:b w:val="0"/>
          <w:sz w:val="22"/>
          <w:szCs w:val="22"/>
        </w:rPr>
        <w:t>stwa od </w:t>
      </w:r>
      <w:r w:rsidRPr="00624430">
        <w:rPr>
          <w:b w:val="0"/>
          <w:sz w:val="22"/>
          <w:szCs w:val="22"/>
        </w:rPr>
        <w:t>tej zasady w sytuacji, gdy warunki terenowe i techniczne uniemożliwiają ich poprowadzenie na tych terenach;</w:t>
      </w:r>
    </w:p>
    <w:p w:rsidR="00033D6C" w:rsidRPr="00624430" w:rsidRDefault="00033D6C" w:rsidP="00033D6C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trike/>
          <w:sz w:val="22"/>
          <w:szCs w:val="22"/>
        </w:rPr>
      </w:pPr>
      <w:r w:rsidRPr="00624430">
        <w:rPr>
          <w:b w:val="0"/>
          <w:sz w:val="22"/>
          <w:szCs w:val="22"/>
        </w:rPr>
        <w:t>dopuszcza się likwidację</w:t>
      </w:r>
      <w:r w:rsidR="00EF5BA4" w:rsidRPr="00624430">
        <w:rPr>
          <w:b w:val="0"/>
          <w:sz w:val="22"/>
          <w:szCs w:val="22"/>
        </w:rPr>
        <w:t xml:space="preserve"> i przebudowę</w:t>
      </w:r>
      <w:r w:rsidRPr="00624430">
        <w:rPr>
          <w:b w:val="0"/>
          <w:sz w:val="22"/>
          <w:szCs w:val="22"/>
        </w:rPr>
        <w:t xml:space="preserve"> infrastruktury technicznej i w szczególnych, uzasadnionych warunkami technicznymi przypadkach, możliwość zastosowania innych parametrów, niż określone w ustaleniach szczegółowych</w:t>
      </w:r>
      <w:r w:rsidR="00A46D42"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zaopatrzenia w energię elektryczną </w:t>
      </w:r>
      <w:r w:rsidRPr="00624430">
        <w:rPr>
          <w:b w:val="0"/>
          <w:sz w:val="22"/>
          <w:szCs w:val="22"/>
        </w:rPr>
        <w:t>ustala się:</w:t>
      </w:r>
    </w:p>
    <w:p w:rsidR="00DB11DE" w:rsidRPr="00624430" w:rsidRDefault="00DB11DE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ustala się zaopatrzenie w energię elektryczną z istniejącej i projektowanej sieci elektroenergetycznej, oraz indywidualnych źródeł zaopatrzenia w energie elektryczną z instalacji fotowoltaicznych,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podstawowe zasilanie w energię elektryczną </w:t>
      </w:r>
      <w:r w:rsidR="00A46D42" w:rsidRPr="00624430">
        <w:rPr>
          <w:b w:val="0"/>
          <w:sz w:val="22"/>
          <w:szCs w:val="22"/>
        </w:rPr>
        <w:t>z sieci kablowych zasilanych ze </w:t>
      </w:r>
      <w:r w:rsidRPr="00624430">
        <w:rPr>
          <w:b w:val="0"/>
          <w:sz w:val="22"/>
          <w:szCs w:val="22"/>
        </w:rPr>
        <w:t>stacji transformatorowo-rozdzielc</w:t>
      </w:r>
      <w:r w:rsidR="00F054EA" w:rsidRPr="00624430">
        <w:rPr>
          <w:b w:val="0"/>
          <w:sz w:val="22"/>
          <w:szCs w:val="22"/>
        </w:rPr>
        <w:t>zych na warunkach określonych w </w:t>
      </w:r>
      <w:r w:rsidRPr="00624430">
        <w:rPr>
          <w:b w:val="0"/>
          <w:sz w:val="22"/>
          <w:szCs w:val="22"/>
        </w:rPr>
        <w:t>przepisach odrębnych;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lokalizowanie nowych stacji transformatorowych poza liniami rozgraniczającymi dróg z zapewnieniem dostępu do drogi publicznej;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budowę podziemnych  i napowietrznych sieci elektroen</w:t>
      </w:r>
      <w:r w:rsidR="00F054EA" w:rsidRPr="00624430">
        <w:rPr>
          <w:b w:val="0"/>
          <w:sz w:val="22"/>
          <w:szCs w:val="22"/>
        </w:rPr>
        <w:t>ergetycznych niskiego i </w:t>
      </w:r>
      <w:r w:rsidRPr="00624430">
        <w:rPr>
          <w:b w:val="0"/>
          <w:sz w:val="22"/>
          <w:szCs w:val="22"/>
        </w:rPr>
        <w:t xml:space="preserve">średniego napięcia w liniach rozgraniczających dróg z zastrzeżeniem pkt </w:t>
      </w:r>
      <w:r w:rsidR="00DB11DE" w:rsidRPr="00624430">
        <w:rPr>
          <w:b w:val="0"/>
          <w:sz w:val="22"/>
          <w:szCs w:val="22"/>
        </w:rPr>
        <w:t>3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dopuszczenie realizacji urządzeń wytwarzających energię elektryczną z paneli fotowoltaicznych o mocy do </w:t>
      </w:r>
      <w:r w:rsidR="00033D6C" w:rsidRPr="00624430">
        <w:rPr>
          <w:b w:val="0"/>
          <w:sz w:val="22"/>
          <w:szCs w:val="22"/>
        </w:rPr>
        <w:t>5</w:t>
      </w:r>
      <w:r w:rsidRPr="00624430">
        <w:rPr>
          <w:b w:val="0"/>
          <w:sz w:val="22"/>
          <w:szCs w:val="22"/>
        </w:rPr>
        <w:t>00 kW</w:t>
      </w:r>
      <w:r w:rsidR="001B5313" w:rsidRPr="00624430">
        <w:rPr>
          <w:b w:val="0"/>
          <w:sz w:val="22"/>
          <w:szCs w:val="22"/>
        </w:rPr>
        <w:t>,</w:t>
      </w:r>
    </w:p>
    <w:p w:rsidR="001B5313" w:rsidRPr="00624430" w:rsidRDefault="001B5313" w:rsidP="00CD12D3">
      <w:pPr>
        <w:pStyle w:val="Nagwek1"/>
        <w:keepNext w:val="0"/>
        <w:keepLines/>
        <w:numPr>
          <w:ilvl w:val="0"/>
          <w:numId w:val="1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utrzymanie wskazanych na rysunku planu istniejących napowietrznych linii wysokiego napięcia 110</w:t>
      </w:r>
      <w:r w:rsidR="00A46D42" w:rsidRPr="00624430">
        <w:rPr>
          <w:b w:val="0"/>
          <w:sz w:val="22"/>
          <w:szCs w:val="22"/>
        </w:rPr>
        <w:t xml:space="preserve"> </w:t>
      </w:r>
      <w:proofErr w:type="spellStart"/>
      <w:r w:rsidRPr="00624430">
        <w:rPr>
          <w:b w:val="0"/>
          <w:sz w:val="22"/>
          <w:szCs w:val="22"/>
        </w:rPr>
        <w:t>kV</w:t>
      </w:r>
      <w:proofErr w:type="spellEnd"/>
      <w:r w:rsidRPr="00624430">
        <w:rPr>
          <w:b w:val="0"/>
          <w:sz w:val="22"/>
          <w:szCs w:val="22"/>
        </w:rPr>
        <w:t xml:space="preserve"> i 200</w:t>
      </w:r>
      <w:r w:rsidR="00A46D42" w:rsidRPr="00624430">
        <w:rPr>
          <w:b w:val="0"/>
          <w:sz w:val="22"/>
          <w:szCs w:val="22"/>
        </w:rPr>
        <w:t xml:space="preserve"> </w:t>
      </w:r>
      <w:proofErr w:type="spellStart"/>
      <w:r w:rsidRPr="00624430">
        <w:rPr>
          <w:b w:val="0"/>
          <w:sz w:val="22"/>
          <w:szCs w:val="22"/>
        </w:rPr>
        <w:t>kV</w:t>
      </w:r>
      <w:proofErr w:type="spellEnd"/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zaopatrzenia w gaz </w:t>
      </w:r>
      <w:r w:rsidRPr="00624430">
        <w:rPr>
          <w:b w:val="0"/>
          <w:sz w:val="22"/>
          <w:szCs w:val="22"/>
        </w:rPr>
        <w:t xml:space="preserve">ustala się zaopatrzenie z sieci gazowej </w:t>
      </w:r>
      <w:r w:rsidR="001B5313" w:rsidRPr="00624430">
        <w:rPr>
          <w:b w:val="0"/>
          <w:sz w:val="22"/>
          <w:szCs w:val="22"/>
        </w:rPr>
        <w:t xml:space="preserve">średniego </w:t>
      </w:r>
      <w:r w:rsidR="00A46D42" w:rsidRPr="00624430">
        <w:rPr>
          <w:b w:val="0"/>
          <w:sz w:val="22"/>
          <w:szCs w:val="22"/>
        </w:rPr>
        <w:t>i </w:t>
      </w:r>
      <w:r w:rsidR="002877FD" w:rsidRPr="00624430">
        <w:rPr>
          <w:b w:val="0"/>
          <w:sz w:val="22"/>
          <w:szCs w:val="22"/>
        </w:rPr>
        <w:t xml:space="preserve">niskiego </w:t>
      </w:r>
      <w:r w:rsidR="001B5313" w:rsidRPr="00624430">
        <w:rPr>
          <w:b w:val="0"/>
          <w:sz w:val="22"/>
          <w:szCs w:val="22"/>
        </w:rPr>
        <w:t>ciśnienia, o minimalnej średnicy przewodów</w:t>
      </w:r>
      <w:r w:rsidR="00A46D42" w:rsidRPr="00624430">
        <w:rPr>
          <w:b w:val="0"/>
          <w:sz w:val="22"/>
          <w:szCs w:val="22"/>
        </w:rPr>
        <w:t xml:space="preserve"> </w:t>
      </w:r>
      <w:r w:rsidR="002877FD" w:rsidRPr="00624430">
        <w:rPr>
          <w:b w:val="0"/>
          <w:sz w:val="22"/>
          <w:szCs w:val="22"/>
        </w:rPr>
        <w:t>40</w:t>
      </w:r>
      <w:r w:rsidR="001B5313" w:rsidRPr="00624430">
        <w:rPr>
          <w:b w:val="0"/>
          <w:sz w:val="22"/>
          <w:szCs w:val="22"/>
        </w:rPr>
        <w:t xml:space="preserve"> mm </w:t>
      </w:r>
      <w:r w:rsidRPr="00624430">
        <w:rPr>
          <w:b w:val="0"/>
          <w:sz w:val="22"/>
          <w:szCs w:val="22"/>
        </w:rPr>
        <w:t>lub poprzez indywidualne zbiorniki na gaz płynny;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zaopatrzenie w ciepło </w:t>
      </w:r>
      <w:r w:rsidRPr="00624430">
        <w:rPr>
          <w:b w:val="0"/>
          <w:sz w:val="22"/>
          <w:szCs w:val="22"/>
        </w:rPr>
        <w:t>ustala się za</w:t>
      </w:r>
      <w:r w:rsidR="00F054EA" w:rsidRPr="00624430">
        <w:rPr>
          <w:b w:val="0"/>
          <w:sz w:val="22"/>
          <w:szCs w:val="22"/>
        </w:rPr>
        <w:t>opatrzenie z indywidualnych lub </w:t>
      </w:r>
      <w:r w:rsidRPr="00624430">
        <w:rPr>
          <w:b w:val="0"/>
          <w:sz w:val="22"/>
          <w:szCs w:val="22"/>
        </w:rPr>
        <w:t xml:space="preserve">grupowych źródeł ciepła </w:t>
      </w:r>
      <w:r w:rsidR="001B5313" w:rsidRPr="00624430">
        <w:rPr>
          <w:b w:val="0"/>
          <w:sz w:val="22"/>
          <w:szCs w:val="22"/>
        </w:rPr>
        <w:t>spełniających wymogi, wynikające z przepisów odrębnych;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 </w:t>
      </w:r>
      <w:r w:rsidRPr="00624430">
        <w:rPr>
          <w:sz w:val="22"/>
          <w:szCs w:val="22"/>
        </w:rPr>
        <w:t xml:space="preserve">zaopatrzenia w wodę </w:t>
      </w:r>
      <w:r w:rsidRPr="00624430">
        <w:rPr>
          <w:b w:val="0"/>
          <w:sz w:val="22"/>
          <w:szCs w:val="22"/>
        </w:rPr>
        <w:t>ustala się:</w:t>
      </w:r>
    </w:p>
    <w:p w:rsidR="009571DB" w:rsidRPr="00624430" w:rsidRDefault="00951D7D" w:rsidP="00CD12D3">
      <w:pPr>
        <w:pStyle w:val="Nagwek1"/>
        <w:keepNext w:val="0"/>
        <w:keepLines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zaopatrzenie na cele bytowo-</w:t>
      </w:r>
      <w:r w:rsidR="009571DB" w:rsidRPr="00624430">
        <w:rPr>
          <w:b w:val="0"/>
          <w:sz w:val="22"/>
          <w:szCs w:val="22"/>
        </w:rPr>
        <w:t>gospodarcze i przeciwpożarowe z sieci wodociągowej,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zaopatrzenie w wodę z indywidualnych ujęć wody do czasu wybudowania wodociągu</w:t>
      </w:r>
      <w:r w:rsidR="006E5105" w:rsidRPr="00624430">
        <w:rPr>
          <w:b w:val="0"/>
          <w:sz w:val="22"/>
          <w:szCs w:val="22"/>
        </w:rPr>
        <w:t xml:space="preserve"> oraz do celów gospodarczych</w:t>
      </w:r>
      <w:r w:rsidR="00D63318" w:rsidRPr="00624430">
        <w:rPr>
          <w:b w:val="0"/>
          <w:sz w:val="22"/>
          <w:szCs w:val="22"/>
        </w:rPr>
        <w:t>,</w:t>
      </w:r>
    </w:p>
    <w:p w:rsidR="00D63318" w:rsidRPr="00624430" w:rsidRDefault="00D63318" w:rsidP="00CD12D3">
      <w:pPr>
        <w:pStyle w:val="Nagwek1"/>
        <w:keepNext w:val="0"/>
        <w:keepLines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>ustala się minimalną średnicę sieci wodociągo</w:t>
      </w:r>
      <w:r w:rsidR="00471899" w:rsidRPr="00624430">
        <w:rPr>
          <w:b w:val="0"/>
          <w:sz w:val="22"/>
          <w:szCs w:val="22"/>
        </w:rPr>
        <w:t>wej: 90 mm, z zastrzeżeniem, że </w:t>
      </w:r>
      <w:r w:rsidRPr="00624430">
        <w:rPr>
          <w:b w:val="0"/>
          <w:sz w:val="22"/>
          <w:szCs w:val="22"/>
        </w:rPr>
        <w:t>parametry sieci muszą zapewnić możliwość poboru wody dla celów przeciwpożarowych,</w:t>
      </w:r>
    </w:p>
    <w:p w:rsidR="00D63318" w:rsidRPr="00624430" w:rsidRDefault="00D63318" w:rsidP="00CD12D3">
      <w:pPr>
        <w:pStyle w:val="Nagwek1"/>
        <w:keepNext w:val="0"/>
        <w:keepLines/>
        <w:numPr>
          <w:ilvl w:val="0"/>
          <w:numId w:val="17"/>
        </w:numPr>
        <w:jc w:val="both"/>
        <w:rPr>
          <w:b w:val="0"/>
          <w:strike/>
          <w:sz w:val="22"/>
          <w:szCs w:val="22"/>
        </w:rPr>
      </w:pPr>
      <w:r w:rsidRPr="00624430">
        <w:rPr>
          <w:b w:val="0"/>
          <w:sz w:val="22"/>
          <w:szCs w:val="22"/>
        </w:rPr>
        <w:t>dla terenów przewidzianych pod zabu</w:t>
      </w:r>
      <w:r w:rsidR="00471899" w:rsidRPr="00624430">
        <w:rPr>
          <w:b w:val="0"/>
          <w:sz w:val="22"/>
          <w:szCs w:val="22"/>
        </w:rPr>
        <w:t>dowę i terenów zabudowanych nie </w:t>
      </w:r>
      <w:r w:rsidRPr="00624430">
        <w:rPr>
          <w:b w:val="0"/>
          <w:sz w:val="22"/>
          <w:szCs w:val="22"/>
        </w:rPr>
        <w:t>uzbrojonych w sieć wodociągową, obowiązuje rozbudowa sieci wodociągowej istniejącej</w:t>
      </w:r>
      <w:r w:rsidR="00A46D42"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ind w:left="128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>odprowadzania ścieków</w:t>
      </w:r>
      <w:r w:rsidRPr="00624430">
        <w:rPr>
          <w:b w:val="0"/>
          <w:sz w:val="22"/>
          <w:szCs w:val="22"/>
        </w:rPr>
        <w:t xml:space="preserve"> ustala się: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5"/>
        </w:numPr>
        <w:ind w:left="2001" w:hanging="35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odprowadzanie ścieków do oczyszczalni ścieków poprzez sieć kanalizacji sanitarnej,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ścieki odprowadzane do kanalizacji powin</w:t>
      </w:r>
      <w:r w:rsidR="00A46D42" w:rsidRPr="00624430">
        <w:rPr>
          <w:b w:val="0"/>
          <w:sz w:val="22"/>
          <w:szCs w:val="22"/>
        </w:rPr>
        <w:t>ny spełniać warunki określone w </w:t>
      </w:r>
      <w:r w:rsidRPr="00624430">
        <w:rPr>
          <w:b w:val="0"/>
          <w:sz w:val="22"/>
          <w:szCs w:val="22"/>
        </w:rPr>
        <w:t>przepisach odrębnych,</w:t>
      </w:r>
    </w:p>
    <w:p w:rsidR="00D63318" w:rsidRPr="00624430" w:rsidRDefault="00D63318" w:rsidP="00CD12D3">
      <w:pPr>
        <w:pStyle w:val="Nagwek1"/>
        <w:keepNext w:val="0"/>
        <w:keepLines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sieć kanalizacyjną, o średnicy nie mniejszej niż</w:t>
      </w:r>
      <w:r w:rsidR="00A46D42" w:rsidRPr="00624430">
        <w:rPr>
          <w:b w:val="0"/>
          <w:sz w:val="22"/>
          <w:szCs w:val="22"/>
        </w:rPr>
        <w:t xml:space="preserve"> </w:t>
      </w:r>
      <w:r w:rsidR="00E02041" w:rsidRPr="00624430">
        <w:rPr>
          <w:b w:val="0"/>
          <w:sz w:val="22"/>
          <w:szCs w:val="22"/>
        </w:rPr>
        <w:t>200</w:t>
      </w:r>
      <w:r w:rsidRPr="00624430">
        <w:rPr>
          <w:b w:val="0"/>
          <w:sz w:val="22"/>
          <w:szCs w:val="22"/>
        </w:rPr>
        <w:t xml:space="preserve"> mm, tłoczna 90 mm,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 czasu objęcia obszaru obsługą sieci kanal</w:t>
      </w:r>
      <w:r w:rsidR="00471899" w:rsidRPr="00624430">
        <w:rPr>
          <w:b w:val="0"/>
          <w:sz w:val="22"/>
          <w:szCs w:val="22"/>
        </w:rPr>
        <w:t>izacji sanitarnej dopuszcza się </w:t>
      </w:r>
      <w:r w:rsidRPr="00624430">
        <w:rPr>
          <w:b w:val="0"/>
          <w:sz w:val="22"/>
          <w:szCs w:val="22"/>
        </w:rPr>
        <w:t>gromadzenie ścieków w szczelnych zbiornikach bezodpływowych na działkach pod warunkiem zapewnienia okresowego wywozu zgromadzonych nieczy</w:t>
      </w:r>
      <w:r w:rsidR="001D7BAA" w:rsidRPr="00624430">
        <w:rPr>
          <w:b w:val="0"/>
          <w:sz w:val="22"/>
          <w:szCs w:val="22"/>
        </w:rPr>
        <w:t>stości do stacji zlewni ścieków,</w:t>
      </w:r>
    </w:p>
    <w:p w:rsidR="001D7BAA" w:rsidRPr="00624430" w:rsidRDefault="00451389" w:rsidP="00CD12D3">
      <w:pPr>
        <w:pStyle w:val="Nagwek1"/>
        <w:keepNext w:val="0"/>
        <w:keepLines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Pr="00624430">
        <w:rPr>
          <w:sz w:val="22"/>
          <w:szCs w:val="22"/>
        </w:rPr>
        <w:t>MN/U</w:t>
      </w:r>
      <w:r w:rsidRPr="00624430">
        <w:rPr>
          <w:b w:val="0"/>
          <w:sz w:val="22"/>
          <w:szCs w:val="22"/>
        </w:rPr>
        <w:t xml:space="preserve">, </w:t>
      </w:r>
      <w:r w:rsidRPr="00624430">
        <w:rPr>
          <w:sz w:val="22"/>
          <w:szCs w:val="22"/>
        </w:rPr>
        <w:t>U</w:t>
      </w:r>
      <w:r w:rsidRPr="00624430">
        <w:rPr>
          <w:b w:val="0"/>
          <w:sz w:val="22"/>
          <w:szCs w:val="22"/>
        </w:rPr>
        <w:t xml:space="preserve">, </w:t>
      </w:r>
      <w:r w:rsidRPr="00624430">
        <w:rPr>
          <w:sz w:val="22"/>
          <w:szCs w:val="22"/>
        </w:rPr>
        <w:t>UP</w:t>
      </w:r>
      <w:r w:rsidRPr="00624430">
        <w:rPr>
          <w:b w:val="0"/>
          <w:sz w:val="22"/>
          <w:szCs w:val="22"/>
        </w:rPr>
        <w:t xml:space="preserve">, </w:t>
      </w:r>
      <w:r w:rsidRPr="00624430">
        <w:rPr>
          <w:sz w:val="22"/>
          <w:szCs w:val="22"/>
        </w:rPr>
        <w:t>UP/U</w:t>
      </w:r>
      <w:r w:rsidRPr="00624430">
        <w:rPr>
          <w:b w:val="0"/>
          <w:sz w:val="22"/>
          <w:szCs w:val="22"/>
        </w:rPr>
        <w:t xml:space="preserve"> i </w:t>
      </w:r>
      <w:r w:rsidRPr="00624430">
        <w:rPr>
          <w:sz w:val="22"/>
          <w:szCs w:val="22"/>
        </w:rPr>
        <w:t>P</w:t>
      </w:r>
      <w:r w:rsidR="00A46D42" w:rsidRPr="00624430">
        <w:rPr>
          <w:sz w:val="22"/>
          <w:szCs w:val="22"/>
        </w:rPr>
        <w:t xml:space="preserve"> </w:t>
      </w:r>
      <w:r w:rsidR="001D7BAA" w:rsidRPr="00624430">
        <w:rPr>
          <w:b w:val="0"/>
          <w:sz w:val="22"/>
          <w:szCs w:val="22"/>
        </w:rPr>
        <w:t>ustala się odprowadzanie ścieków przemysło</w:t>
      </w:r>
      <w:r w:rsidRPr="00624430">
        <w:rPr>
          <w:b w:val="0"/>
          <w:sz w:val="22"/>
          <w:szCs w:val="22"/>
        </w:rPr>
        <w:t>wych do sieci kanalizacyjnej, a </w:t>
      </w:r>
      <w:r w:rsidR="001D7BAA" w:rsidRPr="00624430">
        <w:rPr>
          <w:b w:val="0"/>
          <w:sz w:val="22"/>
          <w:szCs w:val="22"/>
        </w:rPr>
        <w:t>w przypadku jej bra</w:t>
      </w:r>
      <w:r w:rsidRPr="00624430">
        <w:rPr>
          <w:b w:val="0"/>
          <w:sz w:val="22"/>
          <w:szCs w:val="22"/>
        </w:rPr>
        <w:t>ku do zbiorników bezodpływowych.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 xml:space="preserve">odprowadzania wód opadowych i roztopowych </w:t>
      </w:r>
      <w:r w:rsidRPr="00624430">
        <w:rPr>
          <w:b w:val="0"/>
          <w:sz w:val="22"/>
          <w:szCs w:val="22"/>
        </w:rPr>
        <w:t>ustala się:</w:t>
      </w:r>
    </w:p>
    <w:p w:rsidR="00D976B8" w:rsidRPr="00624430" w:rsidRDefault="00D976B8" w:rsidP="00D976B8">
      <w:pPr>
        <w:pStyle w:val="Nagwek1"/>
        <w:keepLines/>
        <w:numPr>
          <w:ilvl w:val="0"/>
          <w:numId w:val="5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obowiązek utrzymania i ochrony istniejących rowów, dla których w  sposobie zagospodarowania ustala się:</w:t>
      </w:r>
    </w:p>
    <w:p w:rsidR="00B631F3" w:rsidRPr="00624430" w:rsidRDefault="00D976B8" w:rsidP="00D976B8">
      <w:pPr>
        <w:pStyle w:val="Nagwek1"/>
        <w:keepNext w:val="0"/>
        <w:keepLines/>
        <w:ind w:left="206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- zachowanie funkcji odwadniającej,</w:t>
      </w:r>
    </w:p>
    <w:p w:rsidR="00D976B8" w:rsidRPr="00624430" w:rsidRDefault="00D976B8" w:rsidP="00D976B8">
      <w:pPr>
        <w:pStyle w:val="Nagwek1"/>
        <w:keepNext w:val="0"/>
        <w:keepLines/>
        <w:ind w:left="206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- w przypadku  kolizji  z  planowanym  zago</w:t>
      </w:r>
      <w:r w:rsidR="00A46D42" w:rsidRPr="00624430">
        <w:rPr>
          <w:b w:val="0"/>
          <w:sz w:val="22"/>
          <w:szCs w:val="22"/>
        </w:rPr>
        <w:t>spodarowaniem,  dopuszcza  się </w:t>
      </w:r>
      <w:r w:rsidRPr="00624430">
        <w:rPr>
          <w:b w:val="0"/>
          <w:sz w:val="22"/>
          <w:szCs w:val="22"/>
        </w:rPr>
        <w:t>ich przebudowę,  odbudowę  i  rozbudowę  i  wykonanie  nowego  przebiegu  rowów, wykonanie przepustów oraz obiektów mostowych, a także  możliwość zarurowania odcinków kor</w:t>
      </w:r>
      <w:r w:rsidR="00A46D42" w:rsidRPr="00624430">
        <w:rPr>
          <w:b w:val="0"/>
          <w:sz w:val="22"/>
          <w:szCs w:val="22"/>
        </w:rPr>
        <w:t>yta, na zasadach określonych w </w:t>
      </w:r>
      <w:r w:rsidRPr="00624430">
        <w:rPr>
          <w:b w:val="0"/>
          <w:sz w:val="22"/>
          <w:szCs w:val="22"/>
        </w:rPr>
        <w:t>przepisach odrębnych z zakresu melioracji wodnych;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odniesieniu do realizacji nowych dróg nakaz stosowania alternatywnych metod związanych z lokalną infiltracją przy użyciu rowów i niecek infiltracyjno-retencyjnych, w celu odprowadzania wód opadowych;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dopuszczenie budowy sieci kanalizacji deszczowej</w:t>
      </w:r>
      <w:r w:rsidR="00A46D42" w:rsidRPr="00624430">
        <w:rPr>
          <w:b w:val="0"/>
          <w:sz w:val="22"/>
          <w:szCs w:val="22"/>
        </w:rPr>
        <w:t xml:space="preserve"> </w:t>
      </w:r>
      <w:r w:rsidR="00471899" w:rsidRPr="00624430">
        <w:rPr>
          <w:b w:val="0"/>
          <w:sz w:val="22"/>
          <w:szCs w:val="22"/>
        </w:rPr>
        <w:t>o średnicy nie mniejszej niż </w:t>
      </w:r>
      <w:r w:rsidR="00645563" w:rsidRPr="00624430">
        <w:rPr>
          <w:b w:val="0"/>
          <w:sz w:val="22"/>
          <w:szCs w:val="22"/>
        </w:rPr>
        <w:t>200</w:t>
      </w:r>
      <w:r w:rsidR="00D63318" w:rsidRPr="00624430">
        <w:rPr>
          <w:b w:val="0"/>
          <w:sz w:val="22"/>
          <w:szCs w:val="22"/>
        </w:rPr>
        <w:t xml:space="preserve"> mm </w:t>
      </w:r>
      <w:r w:rsidRPr="00624430">
        <w:rPr>
          <w:b w:val="0"/>
          <w:sz w:val="22"/>
          <w:szCs w:val="22"/>
        </w:rPr>
        <w:t>i odprowadzanie do niej wód opadowych i roztopowych;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obowiązek wyposażenia kolektorów kanalizacji deszczowej w podziemne zbiorniki lub inne rozwiązania opóźniające odpływ;</w:t>
      </w:r>
    </w:p>
    <w:p w:rsidR="009571DB" w:rsidRPr="00624430" w:rsidRDefault="009571DB" w:rsidP="00C7641C">
      <w:pPr>
        <w:pStyle w:val="Nagwek1"/>
        <w:keepNext w:val="0"/>
        <w:keepLines/>
        <w:numPr>
          <w:ilvl w:val="0"/>
          <w:numId w:val="5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retencjonowanie wód opadowych, zagospodarowanie wód opadowych na działce, w tym budowa i montaż  zbiorników na wody opadowe.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</w:t>
      </w:r>
      <w:r w:rsidRPr="00624430">
        <w:rPr>
          <w:sz w:val="22"/>
          <w:szCs w:val="22"/>
        </w:rPr>
        <w:t>zaopatrzenia w sieć telekomunikacyjną</w:t>
      </w:r>
      <w:r w:rsidR="000F7833" w:rsidRPr="00624430">
        <w:rPr>
          <w:b w:val="0"/>
          <w:sz w:val="22"/>
          <w:szCs w:val="22"/>
        </w:rPr>
        <w:t>ustala  się obsługę telekomunikacyjną  w formie kablowej lub radiowej z istniejącej i projektowanej sieci telekomunikacyjnej.</w:t>
      </w:r>
    </w:p>
    <w:p w:rsidR="009571DB" w:rsidRPr="00624430" w:rsidRDefault="009571DB" w:rsidP="00CD12D3">
      <w:pPr>
        <w:pStyle w:val="Nagwek1"/>
        <w:keepNext w:val="0"/>
        <w:keepLines/>
        <w:ind w:left="56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2. W zakresie </w:t>
      </w:r>
      <w:r w:rsidRPr="00624430">
        <w:rPr>
          <w:sz w:val="22"/>
          <w:szCs w:val="22"/>
        </w:rPr>
        <w:t xml:space="preserve">zasad modernizacji, rozbudowy i budowy systemów komunikacji </w:t>
      </w:r>
      <w:r w:rsidRPr="00624430">
        <w:rPr>
          <w:b w:val="0"/>
          <w:sz w:val="22"/>
          <w:szCs w:val="22"/>
        </w:rPr>
        <w:t>ustala się: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podstawową obsługę komunikacyjną obszaru objętego planem poprzez określony poniżej układ dróg publicznych, powiązany z drogami położonymi poza granicami planu: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tabs>
          <w:tab w:val="left" w:pos="2127"/>
        </w:tabs>
        <w:ind w:left="1418" w:firstLine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drogi publicznej klasy lokalnej oznaczonej symbolem </w:t>
      </w:r>
      <w:r w:rsidRPr="00624430">
        <w:rPr>
          <w:sz w:val="22"/>
          <w:szCs w:val="22"/>
        </w:rPr>
        <w:t>KDL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tabs>
          <w:tab w:val="left" w:pos="2127"/>
        </w:tabs>
        <w:ind w:left="1418" w:firstLine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teren drogi publicznej klasy dojazdowej oznaczonej symbolem </w:t>
      </w:r>
      <w:r w:rsidRPr="00624430">
        <w:rPr>
          <w:sz w:val="22"/>
          <w:szCs w:val="22"/>
        </w:rPr>
        <w:t>KDD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parametry dróg publicznych zgodnie z ustaleniami szczegółowymi dla poszczególnych terenów;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uzupełnienie podstawowej obsługi komunikacyjnej</w:t>
      </w:r>
      <w:r w:rsidR="00DC2AFF" w:rsidRPr="00624430">
        <w:rPr>
          <w:b w:val="0"/>
          <w:sz w:val="22"/>
          <w:szCs w:val="22"/>
        </w:rPr>
        <w:t xml:space="preserve"> i pieszej</w:t>
      </w:r>
      <w:r w:rsidRPr="00624430">
        <w:rPr>
          <w:b w:val="0"/>
          <w:sz w:val="22"/>
          <w:szCs w:val="22"/>
        </w:rPr>
        <w:t xml:space="preserve"> stanowią drogi wewnętrzne oznaczone na rysunku planu symbolem </w:t>
      </w:r>
      <w:r w:rsidRPr="00624430">
        <w:rPr>
          <w:sz w:val="22"/>
          <w:szCs w:val="22"/>
        </w:rPr>
        <w:t>KDW</w:t>
      </w:r>
      <w:r w:rsidR="00DC2AFF" w:rsidRPr="00624430">
        <w:rPr>
          <w:sz w:val="22"/>
          <w:szCs w:val="22"/>
        </w:rPr>
        <w:t xml:space="preserve"> </w:t>
      </w:r>
      <w:r w:rsidR="00DC2AFF" w:rsidRPr="00624430">
        <w:rPr>
          <w:b w:val="0"/>
          <w:sz w:val="22"/>
          <w:szCs w:val="22"/>
        </w:rPr>
        <w:t>i ciąg pieszy</w:t>
      </w:r>
      <w:r w:rsidR="00DC2AFF" w:rsidRPr="00624430">
        <w:rPr>
          <w:sz w:val="22"/>
          <w:szCs w:val="22"/>
        </w:rPr>
        <w:t xml:space="preserve"> </w:t>
      </w:r>
      <w:r w:rsidR="00DC2AFF" w:rsidRPr="00624430">
        <w:rPr>
          <w:b w:val="0"/>
          <w:sz w:val="22"/>
          <w:szCs w:val="22"/>
        </w:rPr>
        <w:t xml:space="preserve">oznaczony na rysunku planu symbolem </w:t>
      </w:r>
      <w:r w:rsidR="00DC2AFF" w:rsidRPr="00624430">
        <w:rPr>
          <w:sz w:val="22"/>
          <w:szCs w:val="22"/>
        </w:rPr>
        <w:t>KP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obowiązek zapewnienia miejsc do parkowania zlokalizowanych na działce budowlanej podlegającej zabudowie, w formie utwardzonych mie</w:t>
      </w:r>
      <w:r w:rsidR="00A46D42" w:rsidRPr="00624430">
        <w:rPr>
          <w:b w:val="0"/>
          <w:sz w:val="22"/>
          <w:szCs w:val="22"/>
        </w:rPr>
        <w:t>jsc do parkowania lub garaży  w </w:t>
      </w:r>
      <w:r w:rsidRPr="00624430">
        <w:rPr>
          <w:b w:val="0"/>
          <w:sz w:val="22"/>
          <w:szCs w:val="22"/>
        </w:rPr>
        <w:t>liczbie:</w:t>
      </w:r>
    </w:p>
    <w:p w:rsidR="009571DB" w:rsidRPr="00624430" w:rsidRDefault="009571DB" w:rsidP="00CD12D3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 xml:space="preserve">nie mniejszej niż  </w:t>
      </w:r>
      <w:r w:rsidR="00CE33AD" w:rsidRPr="00624430">
        <w:rPr>
          <w:b w:val="0"/>
          <w:sz w:val="22"/>
          <w:szCs w:val="22"/>
        </w:rPr>
        <w:t>2</w:t>
      </w:r>
      <w:r w:rsidRPr="00624430">
        <w:rPr>
          <w:b w:val="0"/>
          <w:sz w:val="22"/>
          <w:szCs w:val="22"/>
        </w:rPr>
        <w:t xml:space="preserve"> miejsc</w:t>
      </w:r>
      <w:r w:rsidR="006E5105" w:rsidRPr="00624430">
        <w:rPr>
          <w:b w:val="0"/>
          <w:sz w:val="22"/>
          <w:szCs w:val="22"/>
        </w:rPr>
        <w:t>e</w:t>
      </w:r>
      <w:r w:rsidRPr="00624430">
        <w:rPr>
          <w:b w:val="0"/>
          <w:sz w:val="22"/>
          <w:szCs w:val="22"/>
        </w:rPr>
        <w:t xml:space="preserve"> postojowe d</w:t>
      </w:r>
      <w:r w:rsidR="006E5105" w:rsidRPr="00624430">
        <w:rPr>
          <w:b w:val="0"/>
          <w:sz w:val="22"/>
          <w:szCs w:val="22"/>
        </w:rPr>
        <w:t>la samochodów osobowych na jeden lokal</w:t>
      </w:r>
      <w:r w:rsidRPr="00624430">
        <w:rPr>
          <w:b w:val="0"/>
          <w:sz w:val="22"/>
          <w:szCs w:val="22"/>
        </w:rPr>
        <w:t xml:space="preserve"> mieszka</w:t>
      </w:r>
      <w:r w:rsidR="006E5105" w:rsidRPr="00624430">
        <w:rPr>
          <w:b w:val="0"/>
          <w:sz w:val="22"/>
          <w:szCs w:val="22"/>
        </w:rPr>
        <w:t>lny</w:t>
      </w:r>
      <w:r w:rsidRPr="00624430">
        <w:rPr>
          <w:b w:val="0"/>
          <w:sz w:val="22"/>
          <w:szCs w:val="22"/>
        </w:rPr>
        <w:t xml:space="preserve"> w zabudowie mieszkaniowej jednorodzinnej,</w:t>
      </w:r>
    </w:p>
    <w:p w:rsidR="009571DB" w:rsidRPr="00624430" w:rsidRDefault="009571DB" w:rsidP="00CD12D3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mniejszej niż 3 miejsc</w:t>
      </w:r>
      <w:r w:rsidR="006E5105" w:rsidRPr="00624430">
        <w:rPr>
          <w:b w:val="0"/>
          <w:sz w:val="22"/>
          <w:szCs w:val="22"/>
        </w:rPr>
        <w:t>e</w:t>
      </w:r>
      <w:r w:rsidRPr="00624430">
        <w:rPr>
          <w:b w:val="0"/>
          <w:sz w:val="22"/>
          <w:szCs w:val="22"/>
        </w:rPr>
        <w:t xml:space="preserve"> postojowe  dla samochodów osobowych na każde 100 m</w:t>
      </w:r>
      <w:r w:rsidRPr="00624430">
        <w:rPr>
          <w:b w:val="0"/>
          <w:sz w:val="22"/>
          <w:szCs w:val="22"/>
          <w:vertAlign w:val="superscript"/>
        </w:rPr>
        <w:t>2</w:t>
      </w:r>
      <w:r w:rsidRPr="00624430">
        <w:rPr>
          <w:b w:val="0"/>
          <w:sz w:val="22"/>
          <w:szCs w:val="22"/>
        </w:rPr>
        <w:t xml:space="preserve"> powierzchni użytkowej usług lub 3 miejsca na 10 zatrudnionych</w:t>
      </w:r>
      <w:r w:rsidR="001E1008" w:rsidRPr="00624430">
        <w:rPr>
          <w:b w:val="0"/>
          <w:sz w:val="22"/>
          <w:szCs w:val="22"/>
        </w:rPr>
        <w:t>,</w:t>
      </w:r>
      <w:r w:rsidR="00A46D42" w:rsidRPr="00624430">
        <w:rPr>
          <w:b w:val="0"/>
          <w:sz w:val="22"/>
          <w:szCs w:val="22"/>
        </w:rPr>
        <w:t xml:space="preserve"> z </w:t>
      </w:r>
      <w:r w:rsidR="000A1FCF" w:rsidRPr="00624430">
        <w:rPr>
          <w:b w:val="0"/>
          <w:sz w:val="22"/>
          <w:szCs w:val="22"/>
        </w:rPr>
        <w:t>zastrzeżeniem lit. c,</w:t>
      </w:r>
    </w:p>
    <w:p w:rsidR="000A1FCF" w:rsidRPr="00624430" w:rsidRDefault="000A1FCF" w:rsidP="00CD12D3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mniej niż 2 miejsce postojowe  dla sam</w:t>
      </w:r>
      <w:r w:rsidR="00A46D42" w:rsidRPr="00624430">
        <w:rPr>
          <w:b w:val="0"/>
          <w:sz w:val="22"/>
          <w:szCs w:val="22"/>
        </w:rPr>
        <w:t>ochodów osobowych na 10 łóżek w </w:t>
      </w:r>
      <w:r w:rsidRPr="00624430">
        <w:rPr>
          <w:b w:val="0"/>
          <w:sz w:val="22"/>
          <w:szCs w:val="22"/>
        </w:rPr>
        <w:t>obiektach usług opieki społecznej i zamieszkania zbiorowego,</w:t>
      </w:r>
    </w:p>
    <w:p w:rsidR="009571DB" w:rsidRPr="00624430" w:rsidRDefault="009571DB" w:rsidP="00CD12D3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nie mniejszej niż </w:t>
      </w:r>
      <w:r w:rsidR="00CE33AD" w:rsidRPr="00624430">
        <w:rPr>
          <w:b w:val="0"/>
          <w:sz w:val="22"/>
          <w:szCs w:val="22"/>
        </w:rPr>
        <w:t>3</w:t>
      </w:r>
      <w:r w:rsidRPr="00624430">
        <w:rPr>
          <w:b w:val="0"/>
          <w:sz w:val="22"/>
          <w:szCs w:val="22"/>
        </w:rPr>
        <w:t xml:space="preserve"> miejsce parkingowe na </w:t>
      </w:r>
      <w:r w:rsidR="00CE33AD" w:rsidRPr="00624430">
        <w:rPr>
          <w:b w:val="0"/>
          <w:sz w:val="22"/>
          <w:szCs w:val="22"/>
        </w:rPr>
        <w:t>10</w:t>
      </w:r>
      <w:r w:rsidRPr="00624430">
        <w:rPr>
          <w:b w:val="0"/>
          <w:sz w:val="22"/>
          <w:szCs w:val="22"/>
        </w:rPr>
        <w:t xml:space="preserve"> zatrudnionych w obiektach produkcyjnych oraz obiektach składowych i magazy</w:t>
      </w:r>
      <w:r w:rsidR="001E1008" w:rsidRPr="00624430">
        <w:rPr>
          <w:b w:val="0"/>
          <w:sz w:val="22"/>
          <w:szCs w:val="22"/>
        </w:rPr>
        <w:t>nowych,</w:t>
      </w:r>
    </w:p>
    <w:p w:rsidR="001E1008" w:rsidRPr="00624430" w:rsidRDefault="001E1008" w:rsidP="00CD12D3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mniejszej niż 50 miejsce postojowe dla samochodów osobowych na 1 ha powierzchni cmentarza;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minimalną liczbę miejsc postojowych dla pojazdów zaopatrzonych w kartę parkingową, poza drogami publicznymi oraz strefami ruchu i zamieszkania w liczbie: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ind w:hanging="7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1 stanowisko jeżeli liczba  miejsc postojowych wynosi od 6 do 15,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ind w:hanging="7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2 stanowiska jeżeli liczba miejsc postojowych wynosi od 16 do 40,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ind w:hanging="77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3 stanowiska jeżeli liczba miejsc postojowych wynosi od 41 do 100,</w:t>
      </w:r>
    </w:p>
    <w:p w:rsidR="009571DB" w:rsidRPr="00624430" w:rsidRDefault="009571DB" w:rsidP="0044541B">
      <w:pPr>
        <w:pStyle w:val="Nagwek1"/>
        <w:keepNext w:val="0"/>
        <w:keepLines/>
        <w:numPr>
          <w:ilvl w:val="1"/>
          <w:numId w:val="18"/>
        </w:numPr>
        <w:ind w:left="2127" w:hanging="426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4% ogólnej liczby stanowisk jeżeli liczba miejsc postojowych wynosi więcej niż 100;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8"/>
        </w:numPr>
        <w:ind w:left="1276" w:hanging="284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minimalną liczbę miejsc postojowych dla pojazdów zaopatrzonych w kartę parkingową dla terenów dróg publicznych oraz w strefach ruchu i zamieszkania ustala się zgodnie </w:t>
      </w:r>
      <w:r w:rsidRPr="00624430">
        <w:rPr>
          <w:b w:val="0"/>
          <w:sz w:val="22"/>
          <w:szCs w:val="22"/>
        </w:rPr>
        <w:br/>
        <w:t>z przepisami odrębnymi.</w:t>
      </w:r>
    </w:p>
    <w:p w:rsidR="009571DB" w:rsidRPr="00624430" w:rsidRDefault="009571DB" w:rsidP="00CD12D3">
      <w:pPr>
        <w:pStyle w:val="Nagwek1"/>
        <w:keepNext w:val="0"/>
        <w:keepLines/>
        <w:ind w:left="1276"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624430">
        <w:rPr>
          <w:b w:val="0"/>
          <w:sz w:val="22"/>
          <w:szCs w:val="22"/>
        </w:rPr>
        <w:t xml:space="preserve">Ustala się </w:t>
      </w:r>
      <w:r w:rsidRPr="00624430">
        <w:rPr>
          <w:sz w:val="22"/>
          <w:szCs w:val="22"/>
        </w:rPr>
        <w:t>stawkę procentową</w:t>
      </w:r>
      <w:r w:rsidRPr="00624430">
        <w:rPr>
          <w:b w:val="0"/>
          <w:sz w:val="22"/>
          <w:szCs w:val="22"/>
        </w:rPr>
        <w:t xml:space="preserve"> na podstawie, której ustala się op</w:t>
      </w:r>
      <w:r w:rsidR="00A46D42" w:rsidRPr="00624430">
        <w:rPr>
          <w:b w:val="0"/>
          <w:sz w:val="22"/>
          <w:szCs w:val="22"/>
        </w:rPr>
        <w:t>łatę, o której mowa w art. 36 </w:t>
      </w:r>
      <w:r w:rsidRPr="00624430">
        <w:rPr>
          <w:b w:val="0"/>
          <w:sz w:val="22"/>
          <w:szCs w:val="22"/>
        </w:rPr>
        <w:t xml:space="preserve">ust. 4 ustawy w wysokości </w:t>
      </w:r>
      <w:r w:rsidR="006679B7" w:rsidRPr="00624430">
        <w:rPr>
          <w:b w:val="0"/>
          <w:sz w:val="22"/>
          <w:szCs w:val="22"/>
        </w:rPr>
        <w:t>25</w:t>
      </w:r>
      <w:r w:rsidRPr="00624430">
        <w:rPr>
          <w:b w:val="0"/>
          <w:sz w:val="22"/>
          <w:szCs w:val="22"/>
        </w:rPr>
        <w:t xml:space="preserve"> %. </w:t>
      </w:r>
    </w:p>
    <w:p w:rsidR="00DA5932" w:rsidRPr="00624430" w:rsidRDefault="00DA5932" w:rsidP="00DA5932">
      <w:pPr>
        <w:pStyle w:val="Nagwek1"/>
        <w:keepNext w:val="0"/>
        <w:keepLines/>
        <w:ind w:left="567"/>
        <w:jc w:val="both"/>
        <w:rPr>
          <w:sz w:val="24"/>
          <w:szCs w:val="24"/>
        </w:rPr>
      </w:pP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Rozdział 3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Ustalenia szczegółowe</w:t>
      </w:r>
    </w:p>
    <w:p w:rsidR="009571DB" w:rsidRPr="00624430" w:rsidRDefault="009571DB" w:rsidP="00CD12D3">
      <w:pPr>
        <w:pStyle w:val="Nagwek1"/>
        <w:keepNext w:val="0"/>
        <w:keepLines/>
        <w:rPr>
          <w:sz w:val="24"/>
          <w:szCs w:val="24"/>
        </w:rPr>
      </w:pPr>
    </w:p>
    <w:p w:rsidR="009571DB" w:rsidRPr="00624430" w:rsidRDefault="006E5105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1. Dla terenów oznaczonych na rysunku planu symbolami</w:t>
      </w:r>
      <w:r w:rsidR="009571DB" w:rsidRPr="00624430">
        <w:rPr>
          <w:b w:val="0"/>
          <w:sz w:val="22"/>
          <w:szCs w:val="22"/>
        </w:rPr>
        <w:t xml:space="preserve"> od </w:t>
      </w:r>
      <w:r w:rsidR="009571DB" w:rsidRPr="00624430">
        <w:rPr>
          <w:sz w:val="22"/>
          <w:szCs w:val="22"/>
        </w:rPr>
        <w:t>1MN - 2</w:t>
      </w:r>
      <w:r w:rsidR="00F2050A" w:rsidRPr="00624430">
        <w:rPr>
          <w:sz w:val="22"/>
          <w:szCs w:val="22"/>
        </w:rPr>
        <w:t>8</w:t>
      </w:r>
      <w:r w:rsidR="009571DB" w:rsidRPr="00624430">
        <w:rPr>
          <w:sz w:val="22"/>
          <w:szCs w:val="22"/>
        </w:rPr>
        <w:t xml:space="preserve">MN </w:t>
      </w:r>
      <w:r w:rsidR="00A46D42" w:rsidRPr="00624430">
        <w:rPr>
          <w:b w:val="0"/>
          <w:sz w:val="22"/>
          <w:szCs w:val="22"/>
        </w:rPr>
        <w:t>ustala się </w:t>
      </w:r>
      <w:r w:rsidR="009571DB" w:rsidRPr="00624430">
        <w:rPr>
          <w:b w:val="0"/>
          <w:sz w:val="22"/>
          <w:szCs w:val="22"/>
        </w:rPr>
        <w:t>przeznaczenie podstawowe: teren zabudowy mieszkaniowej jednorodzinnej.</w:t>
      </w:r>
    </w:p>
    <w:p w:rsidR="009571DB" w:rsidRPr="00624430" w:rsidRDefault="009571DB" w:rsidP="00E845F8">
      <w:pPr>
        <w:pStyle w:val="Tekstpodstawowyzwciciem2"/>
        <w:keepLines/>
        <w:numPr>
          <w:ilvl w:val="0"/>
          <w:numId w:val="20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Dla terenu, o którym mowa w ust. 1 ustala się następujące parametry i wskaźniki kształtowania zabudowy i zagospodarowania terenu: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zabudowy nie większa niż 40 %;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</w:t>
      </w:r>
      <w:r w:rsidR="00291580" w:rsidRPr="00624430">
        <w:rPr>
          <w:b w:val="0"/>
          <w:sz w:val="22"/>
          <w:szCs w:val="22"/>
        </w:rPr>
        <w:t>ci zabudowy nie mniejszy niż 0,0</w:t>
      </w:r>
      <w:r w:rsidRPr="00624430">
        <w:rPr>
          <w:b w:val="0"/>
          <w:sz w:val="22"/>
          <w:szCs w:val="22"/>
        </w:rPr>
        <w:t xml:space="preserve">1 i nie większy niż </w:t>
      </w:r>
      <w:r w:rsidR="00291580" w:rsidRPr="00624430">
        <w:rPr>
          <w:b w:val="0"/>
          <w:sz w:val="22"/>
          <w:szCs w:val="22"/>
        </w:rPr>
        <w:t>0</w:t>
      </w:r>
      <w:r w:rsidRPr="00624430">
        <w:rPr>
          <w:b w:val="0"/>
          <w:sz w:val="22"/>
          <w:szCs w:val="22"/>
        </w:rPr>
        <w:t>,</w:t>
      </w:r>
      <w:r w:rsidR="00291580" w:rsidRPr="00624430">
        <w:rPr>
          <w:b w:val="0"/>
          <w:sz w:val="22"/>
          <w:szCs w:val="22"/>
        </w:rPr>
        <w:t>8</w:t>
      </w:r>
      <w:r w:rsidRPr="00624430">
        <w:rPr>
          <w:b w:val="0"/>
          <w:sz w:val="22"/>
          <w:szCs w:val="22"/>
        </w:rPr>
        <w:t>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zabudowy:</w:t>
      </w:r>
    </w:p>
    <w:p w:rsidR="009571DB" w:rsidRPr="00624430" w:rsidRDefault="009571DB" w:rsidP="00E845F8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większa niż 10 m, z zastrzeżeniem lit. b,</w:t>
      </w:r>
    </w:p>
    <w:p w:rsidR="009571DB" w:rsidRPr="00624430" w:rsidRDefault="009571DB" w:rsidP="00E845F8">
      <w:pPr>
        <w:pStyle w:val="Nagwek1"/>
        <w:keepNext w:val="0"/>
        <w:keepLines/>
        <w:numPr>
          <w:ilvl w:val="1"/>
          <w:numId w:val="1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zabudowy towarzyszącej nie większa niż 6 m;</w:t>
      </w:r>
    </w:p>
    <w:p w:rsidR="009571DB" w:rsidRPr="00624430" w:rsidRDefault="009571DB" w:rsidP="00291580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geometria dachu:</w:t>
      </w:r>
      <w:r w:rsidR="00291580" w:rsidRPr="00624430">
        <w:rPr>
          <w:b w:val="0"/>
          <w:sz w:val="22"/>
          <w:szCs w:val="22"/>
        </w:rPr>
        <w:t xml:space="preserve"> dla zabudowy mieszkaniowej i zabudowy towarzyszącej, dopuszcza się dachy spadowe</w:t>
      </w:r>
      <w:r w:rsidRPr="00624430">
        <w:rPr>
          <w:b w:val="0"/>
          <w:sz w:val="22"/>
          <w:szCs w:val="22"/>
        </w:rPr>
        <w:t xml:space="preserve"> o kącie nachylenia głównych połaci od 2</w:t>
      </w:r>
      <w:r w:rsidR="00291580" w:rsidRPr="00624430">
        <w:rPr>
          <w:b w:val="0"/>
          <w:sz w:val="22"/>
          <w:szCs w:val="22"/>
        </w:rPr>
        <w:t>0</w:t>
      </w:r>
      <w:r w:rsidRPr="00624430">
        <w:rPr>
          <w:b w:val="0"/>
          <w:sz w:val="22"/>
          <w:szCs w:val="22"/>
          <w:vertAlign w:val="superscript"/>
        </w:rPr>
        <w:t xml:space="preserve"> o </w:t>
      </w:r>
      <w:r w:rsidRPr="00624430">
        <w:rPr>
          <w:b w:val="0"/>
          <w:sz w:val="22"/>
          <w:szCs w:val="22"/>
        </w:rPr>
        <w:t>do 45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,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biologicz</w:t>
      </w:r>
      <w:r w:rsidR="00CE33AD" w:rsidRPr="00624430">
        <w:rPr>
          <w:b w:val="0"/>
          <w:sz w:val="22"/>
          <w:szCs w:val="22"/>
        </w:rPr>
        <w:t>nie czynna nie mniejsza niż 40%;</w:t>
      </w: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kształtowanie zabudowy m</w:t>
      </w:r>
      <w:r w:rsidR="00CE33AD" w:rsidRPr="00624430">
        <w:rPr>
          <w:b w:val="0"/>
          <w:sz w:val="22"/>
          <w:szCs w:val="22"/>
        </w:rPr>
        <w:t>ieszkaniowej jako wolnostojącej;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19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a</w:t>
      </w:r>
      <w:r w:rsidR="00D8542D" w:rsidRPr="00624430">
        <w:rPr>
          <w:sz w:val="22"/>
          <w:szCs w:val="22"/>
        </w:rPr>
        <w:t>.</w:t>
      </w:r>
      <w:r w:rsidRPr="00624430">
        <w:rPr>
          <w:sz w:val="22"/>
          <w:szCs w:val="22"/>
        </w:rPr>
        <w:t>.</w:t>
      </w:r>
    </w:p>
    <w:p w:rsidR="00CE33AD" w:rsidRPr="00624430" w:rsidRDefault="009571DB" w:rsidP="00CE33AD">
      <w:pPr>
        <w:pStyle w:val="Tekstpodstawowyzwciciem2"/>
        <w:keepLines/>
        <w:numPr>
          <w:ilvl w:val="0"/>
          <w:numId w:val="20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Dopuszcza się lokalizację placów postojowych dla samochodów osobowych, ciągów pieszych, zieleni wraz z obiektami małej architektury, urządzeń sportowo-rekreacyjnych,  infrastruktury technicznej i zabudowy towarzyszącej.</w:t>
      </w:r>
    </w:p>
    <w:p w:rsidR="009571DB" w:rsidRPr="00624430" w:rsidRDefault="009571DB" w:rsidP="00E845F8">
      <w:pPr>
        <w:pStyle w:val="Tekstpodstawowyzwciciem2"/>
        <w:keepLines/>
        <w:numPr>
          <w:ilvl w:val="0"/>
          <w:numId w:val="20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W zakresie komunikacji ustala się obsługę komunikacyjną z przyległych dróg publicznych oraz poprzez drogi wewnętrzne: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 xml:space="preserve">1MN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6WS</w:t>
      </w:r>
      <w:r w:rsidRPr="00624430">
        <w:rPr>
          <w:b w:val="0"/>
          <w:bCs w:val="0"/>
          <w:sz w:val="22"/>
          <w:szCs w:val="22"/>
        </w:rPr>
        <w:t xml:space="preserve"> i </w:t>
      </w:r>
      <w:r w:rsidR="00291580" w:rsidRPr="00624430">
        <w:rPr>
          <w:bCs w:val="0"/>
          <w:sz w:val="22"/>
          <w:szCs w:val="22"/>
        </w:rPr>
        <w:t>10</w:t>
      </w:r>
      <w:r w:rsidRPr="00624430">
        <w:rPr>
          <w:bCs w:val="0"/>
          <w:sz w:val="22"/>
          <w:szCs w:val="22"/>
        </w:rPr>
        <w:t>ZI</w:t>
      </w:r>
      <w:r w:rsidRPr="00624430">
        <w:rPr>
          <w:b w:val="0"/>
          <w:bCs w:val="0"/>
          <w:sz w:val="22"/>
          <w:szCs w:val="22"/>
        </w:rPr>
        <w:t>,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 xml:space="preserve">2MN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7WS</w:t>
      </w:r>
      <w:r w:rsidRPr="00624430">
        <w:rPr>
          <w:b w:val="0"/>
          <w:bCs w:val="0"/>
          <w:sz w:val="22"/>
          <w:szCs w:val="22"/>
        </w:rPr>
        <w:t xml:space="preserve"> i</w:t>
      </w:r>
      <w:r w:rsidR="00A46D42" w:rsidRPr="00624430">
        <w:rPr>
          <w:b w:val="0"/>
          <w:bCs w:val="0"/>
          <w:sz w:val="22"/>
          <w:szCs w:val="22"/>
        </w:rPr>
        <w:t> </w:t>
      </w:r>
      <w:r w:rsidRPr="00624430">
        <w:rPr>
          <w:bCs w:val="0"/>
          <w:sz w:val="22"/>
          <w:szCs w:val="22"/>
        </w:rPr>
        <w:t>1</w:t>
      </w:r>
      <w:r w:rsidR="00291580" w:rsidRPr="00624430">
        <w:rPr>
          <w:bCs w:val="0"/>
          <w:sz w:val="22"/>
          <w:szCs w:val="22"/>
        </w:rPr>
        <w:t>1</w:t>
      </w:r>
      <w:r w:rsidRPr="00624430">
        <w:rPr>
          <w:bCs w:val="0"/>
          <w:sz w:val="22"/>
          <w:szCs w:val="22"/>
        </w:rPr>
        <w:t>ZI</w:t>
      </w:r>
      <w:r w:rsidR="00300CC3" w:rsidRPr="00624430">
        <w:rPr>
          <w:b w:val="0"/>
          <w:bCs w:val="0"/>
          <w:sz w:val="22"/>
          <w:szCs w:val="22"/>
        </w:rPr>
        <w:t>,</w:t>
      </w:r>
      <w:r w:rsidR="00A46D42" w:rsidRPr="00624430">
        <w:rPr>
          <w:b w:val="0"/>
          <w:bCs w:val="0"/>
          <w:sz w:val="22"/>
          <w:szCs w:val="22"/>
        </w:rPr>
        <w:t xml:space="preserve"> </w:t>
      </w:r>
    </w:p>
    <w:p w:rsidR="00300CC3" w:rsidRPr="00624430" w:rsidRDefault="00300CC3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 xml:space="preserve">3MN </w:t>
      </w:r>
      <w:r w:rsidRPr="00624430">
        <w:rPr>
          <w:b w:val="0"/>
          <w:bCs w:val="0"/>
          <w:sz w:val="22"/>
          <w:szCs w:val="22"/>
        </w:rPr>
        <w:t>bezpośrednio z przyległej drogi publicznej,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4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5</w:t>
      </w:r>
      <w:r w:rsidRPr="00624430">
        <w:rPr>
          <w:bCs w:val="0"/>
          <w:sz w:val="22"/>
          <w:szCs w:val="22"/>
        </w:rPr>
        <w:t xml:space="preserve">ZI </w:t>
      </w:r>
      <w:r w:rsidR="00A46D42" w:rsidRPr="00624430">
        <w:rPr>
          <w:b w:val="0"/>
          <w:bCs w:val="0"/>
          <w:sz w:val="22"/>
          <w:szCs w:val="22"/>
        </w:rPr>
        <w:t>lub </w:t>
      </w:r>
      <w:r w:rsidRPr="00624430">
        <w:rPr>
          <w:b w:val="0"/>
          <w:bCs w:val="0"/>
          <w:sz w:val="22"/>
          <w:szCs w:val="22"/>
        </w:rPr>
        <w:t>bezpośrednio z przyległej drogi publicznej,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lastRenderedPageBreak/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5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6</w:t>
      </w:r>
      <w:r w:rsidRPr="00624430">
        <w:rPr>
          <w:bCs w:val="0"/>
          <w:sz w:val="22"/>
          <w:szCs w:val="22"/>
        </w:rPr>
        <w:t xml:space="preserve">ZI </w:t>
      </w:r>
      <w:r w:rsidR="00A46D42" w:rsidRPr="00624430">
        <w:rPr>
          <w:b w:val="0"/>
          <w:bCs w:val="0"/>
          <w:sz w:val="22"/>
          <w:szCs w:val="22"/>
        </w:rPr>
        <w:t>lub </w:t>
      </w:r>
      <w:r w:rsidRPr="00624430">
        <w:rPr>
          <w:b w:val="0"/>
          <w:bCs w:val="0"/>
          <w:sz w:val="22"/>
          <w:szCs w:val="22"/>
        </w:rPr>
        <w:t>bezpośrednio z przyległej drogi publicznej,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6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8WS</w:t>
      </w:r>
      <w:r w:rsidRPr="00624430">
        <w:rPr>
          <w:b w:val="0"/>
          <w:bCs w:val="0"/>
          <w:sz w:val="22"/>
          <w:szCs w:val="22"/>
        </w:rPr>
        <w:t xml:space="preserve"> i</w:t>
      </w:r>
      <w:r w:rsidR="00A46D42" w:rsidRPr="00624430">
        <w:rPr>
          <w:b w:val="0"/>
          <w:bCs w:val="0"/>
          <w:sz w:val="22"/>
          <w:szCs w:val="22"/>
        </w:rPr>
        <w:t> 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3</w:t>
      </w:r>
      <w:r w:rsidRPr="00624430">
        <w:rPr>
          <w:bCs w:val="0"/>
          <w:sz w:val="22"/>
          <w:szCs w:val="22"/>
        </w:rPr>
        <w:t>ZI</w:t>
      </w:r>
      <w:r w:rsidR="00A46D42" w:rsidRPr="00624430">
        <w:rPr>
          <w:bCs w:val="0"/>
          <w:sz w:val="22"/>
          <w:szCs w:val="22"/>
        </w:rPr>
        <w:t> </w:t>
      </w:r>
      <w:r w:rsidR="005D06EA" w:rsidRPr="00624430">
        <w:rPr>
          <w:b w:val="0"/>
          <w:bCs w:val="0"/>
          <w:sz w:val="22"/>
          <w:szCs w:val="22"/>
        </w:rPr>
        <w:t>lub bezpośrednio z przyległej drogi publicznej</w:t>
      </w:r>
      <w:r w:rsidRPr="00624430">
        <w:rPr>
          <w:b w:val="0"/>
          <w:bCs w:val="0"/>
          <w:sz w:val="22"/>
          <w:szCs w:val="22"/>
        </w:rPr>
        <w:t>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7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7</w:t>
      </w:r>
      <w:r w:rsidRPr="00624430">
        <w:rPr>
          <w:bCs w:val="0"/>
          <w:sz w:val="22"/>
          <w:szCs w:val="22"/>
        </w:rPr>
        <w:t xml:space="preserve">ZI </w:t>
      </w:r>
      <w:r w:rsidR="00A46D42" w:rsidRPr="00624430">
        <w:rPr>
          <w:b w:val="0"/>
          <w:bCs w:val="0"/>
          <w:sz w:val="22"/>
          <w:szCs w:val="22"/>
        </w:rPr>
        <w:t>lub </w:t>
      </w:r>
      <w:r w:rsidRPr="00624430">
        <w:rPr>
          <w:b w:val="0"/>
          <w:bCs w:val="0"/>
          <w:sz w:val="22"/>
          <w:szCs w:val="22"/>
        </w:rPr>
        <w:t>bezpośrednio z przyległej drogi publicznej,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8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8</w:t>
      </w:r>
      <w:r w:rsidRPr="00624430">
        <w:rPr>
          <w:bCs w:val="0"/>
          <w:sz w:val="22"/>
          <w:szCs w:val="22"/>
        </w:rPr>
        <w:t xml:space="preserve">ZI </w:t>
      </w:r>
      <w:r w:rsidR="00A46D42" w:rsidRPr="00624430">
        <w:rPr>
          <w:b w:val="0"/>
          <w:bCs w:val="0"/>
          <w:sz w:val="22"/>
          <w:szCs w:val="22"/>
        </w:rPr>
        <w:t>lub </w:t>
      </w:r>
      <w:r w:rsidRPr="00624430">
        <w:rPr>
          <w:b w:val="0"/>
          <w:bCs w:val="0"/>
          <w:sz w:val="22"/>
          <w:szCs w:val="22"/>
        </w:rPr>
        <w:t>bezpośrednio z przyległej drogi publicznej,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300CC3" w:rsidRPr="00624430">
        <w:rPr>
          <w:bCs w:val="0"/>
          <w:sz w:val="22"/>
          <w:szCs w:val="22"/>
        </w:rPr>
        <w:t>9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9</w:t>
      </w:r>
      <w:r w:rsidRPr="00624430">
        <w:rPr>
          <w:bCs w:val="0"/>
          <w:sz w:val="22"/>
          <w:szCs w:val="22"/>
        </w:rPr>
        <w:t xml:space="preserve">ZI </w:t>
      </w:r>
      <w:r w:rsidR="00A46D42" w:rsidRPr="00624430">
        <w:rPr>
          <w:b w:val="0"/>
          <w:bCs w:val="0"/>
          <w:sz w:val="22"/>
          <w:szCs w:val="22"/>
        </w:rPr>
        <w:t>lub </w:t>
      </w:r>
      <w:r w:rsidRPr="00624430">
        <w:rPr>
          <w:b w:val="0"/>
          <w:bCs w:val="0"/>
          <w:sz w:val="22"/>
          <w:szCs w:val="22"/>
        </w:rPr>
        <w:t>bezpośrednio z przyległej drogi publicznej,</w:t>
      </w:r>
    </w:p>
    <w:p w:rsidR="00554D26" w:rsidRPr="00624430" w:rsidRDefault="00554D26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terenów oznaczonych na rysunku planu symbolami </w:t>
      </w:r>
      <w:r w:rsidR="00300CC3" w:rsidRPr="00624430">
        <w:rPr>
          <w:bCs w:val="0"/>
          <w:sz w:val="22"/>
          <w:szCs w:val="22"/>
        </w:rPr>
        <w:t>10</w:t>
      </w:r>
      <w:r w:rsidRPr="00624430">
        <w:rPr>
          <w:bCs w:val="0"/>
          <w:sz w:val="22"/>
          <w:szCs w:val="22"/>
        </w:rPr>
        <w:t>MN i 1</w:t>
      </w:r>
      <w:r w:rsidR="00300CC3" w:rsidRPr="00624430">
        <w:rPr>
          <w:bCs w:val="0"/>
          <w:sz w:val="22"/>
          <w:szCs w:val="22"/>
        </w:rPr>
        <w:t>1</w:t>
      </w:r>
      <w:r w:rsidRPr="00624430">
        <w:rPr>
          <w:bCs w:val="0"/>
          <w:sz w:val="22"/>
          <w:szCs w:val="22"/>
        </w:rPr>
        <w:t>MN</w:t>
      </w:r>
      <w:r w:rsidR="00A46D42" w:rsidRPr="00624430">
        <w:rPr>
          <w:b w:val="0"/>
          <w:bCs w:val="0"/>
          <w:sz w:val="22"/>
          <w:szCs w:val="22"/>
        </w:rPr>
        <w:t xml:space="preserve"> bezpośrednio z </w:t>
      </w:r>
      <w:r w:rsidRPr="00624430">
        <w:rPr>
          <w:b w:val="0"/>
          <w:bCs w:val="0"/>
          <w:sz w:val="22"/>
          <w:szCs w:val="22"/>
        </w:rPr>
        <w:t>przyległej drogi publicznej lub z drogi wewnętrznej,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554D26" w:rsidRPr="00624430">
        <w:rPr>
          <w:bCs w:val="0"/>
          <w:sz w:val="22"/>
          <w:szCs w:val="22"/>
        </w:rPr>
        <w:t>1</w:t>
      </w:r>
      <w:r w:rsidR="00300CC3" w:rsidRPr="00624430">
        <w:rPr>
          <w:bCs w:val="0"/>
          <w:sz w:val="22"/>
          <w:szCs w:val="22"/>
        </w:rPr>
        <w:t>2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4WS</w:t>
      </w:r>
      <w:r w:rsidRPr="00624430">
        <w:rPr>
          <w:b w:val="0"/>
          <w:bCs w:val="0"/>
          <w:sz w:val="22"/>
          <w:szCs w:val="22"/>
        </w:rPr>
        <w:t xml:space="preserve"> i</w:t>
      </w:r>
      <w:r w:rsidR="00A46D42" w:rsidRPr="00624430">
        <w:rPr>
          <w:b w:val="0"/>
          <w:bCs w:val="0"/>
          <w:sz w:val="22"/>
          <w:szCs w:val="22"/>
        </w:rPr>
        <w:t> </w:t>
      </w:r>
      <w:r w:rsidR="005D06EA" w:rsidRPr="00624430">
        <w:rPr>
          <w:bCs w:val="0"/>
          <w:sz w:val="22"/>
          <w:szCs w:val="22"/>
        </w:rPr>
        <w:t>7</w:t>
      </w:r>
      <w:r w:rsidRPr="00624430">
        <w:rPr>
          <w:bCs w:val="0"/>
          <w:sz w:val="22"/>
          <w:szCs w:val="22"/>
        </w:rPr>
        <w:t>ZI</w:t>
      </w:r>
      <w:r w:rsidR="00A46D42" w:rsidRPr="00624430">
        <w:rPr>
          <w:bCs w:val="0"/>
          <w:sz w:val="22"/>
          <w:szCs w:val="22"/>
        </w:rPr>
        <w:t> </w:t>
      </w:r>
      <w:r w:rsidR="005D06EA" w:rsidRPr="00624430">
        <w:rPr>
          <w:b w:val="0"/>
          <w:bCs w:val="0"/>
          <w:sz w:val="22"/>
          <w:szCs w:val="22"/>
        </w:rPr>
        <w:t>lub bezpośrednio z przyległej drogi publicznej</w:t>
      </w:r>
      <w:r w:rsidRPr="00624430">
        <w:rPr>
          <w:b w:val="0"/>
          <w:bCs w:val="0"/>
          <w:sz w:val="22"/>
          <w:szCs w:val="22"/>
        </w:rPr>
        <w:t>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terenów oznaczonych na rysunku planu symbolami </w:t>
      </w:r>
      <w:r w:rsidRPr="00624430">
        <w:rPr>
          <w:bCs w:val="0"/>
          <w:sz w:val="22"/>
          <w:szCs w:val="22"/>
        </w:rPr>
        <w:t>1</w:t>
      </w:r>
      <w:r w:rsidR="004D744B" w:rsidRPr="00624430">
        <w:rPr>
          <w:bCs w:val="0"/>
          <w:sz w:val="22"/>
          <w:szCs w:val="22"/>
        </w:rPr>
        <w:t>3</w:t>
      </w:r>
      <w:r w:rsidRPr="00624430">
        <w:rPr>
          <w:bCs w:val="0"/>
          <w:sz w:val="22"/>
          <w:szCs w:val="22"/>
        </w:rPr>
        <w:t>MN - 1</w:t>
      </w:r>
      <w:r w:rsidR="004D744B" w:rsidRPr="00624430">
        <w:rPr>
          <w:bCs w:val="0"/>
          <w:sz w:val="22"/>
          <w:szCs w:val="22"/>
        </w:rPr>
        <w:t>9</w:t>
      </w:r>
      <w:r w:rsidRPr="00624430">
        <w:rPr>
          <w:bCs w:val="0"/>
          <w:sz w:val="22"/>
          <w:szCs w:val="22"/>
        </w:rPr>
        <w:t xml:space="preserve">MN </w:t>
      </w:r>
      <w:r w:rsidR="00A46D42" w:rsidRPr="00624430">
        <w:rPr>
          <w:b w:val="0"/>
          <w:bCs w:val="0"/>
          <w:sz w:val="22"/>
          <w:szCs w:val="22"/>
        </w:rPr>
        <w:t>bezpośrednio z </w:t>
      </w:r>
      <w:r w:rsidRPr="00624430">
        <w:rPr>
          <w:b w:val="0"/>
          <w:bCs w:val="0"/>
          <w:sz w:val="22"/>
          <w:szCs w:val="22"/>
        </w:rPr>
        <w:t>przyległej drogi publicznej,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4D744B" w:rsidRPr="00624430">
        <w:rPr>
          <w:bCs w:val="0"/>
          <w:sz w:val="22"/>
          <w:szCs w:val="22"/>
        </w:rPr>
        <w:t>20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10WS</w:t>
      </w:r>
      <w:r w:rsidRPr="00624430">
        <w:rPr>
          <w:b w:val="0"/>
          <w:bCs w:val="0"/>
          <w:sz w:val="22"/>
          <w:szCs w:val="22"/>
        </w:rPr>
        <w:t xml:space="preserve"> i </w:t>
      </w:r>
      <w:r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9</w:t>
      </w:r>
      <w:r w:rsidRPr="00624430">
        <w:rPr>
          <w:bCs w:val="0"/>
          <w:sz w:val="22"/>
          <w:szCs w:val="22"/>
        </w:rPr>
        <w:t>ZI</w:t>
      </w:r>
      <w:r w:rsidR="00951D7D" w:rsidRPr="00624430">
        <w:rPr>
          <w:bCs w:val="0"/>
          <w:sz w:val="22"/>
          <w:szCs w:val="22"/>
        </w:rPr>
        <w:t> </w:t>
      </w:r>
      <w:r w:rsidR="005D06EA" w:rsidRPr="00624430">
        <w:rPr>
          <w:b w:val="0"/>
          <w:bCs w:val="0"/>
          <w:sz w:val="22"/>
          <w:szCs w:val="22"/>
        </w:rPr>
        <w:t>lub bezpośrednio z przyległej drogi publicznej</w:t>
      </w:r>
      <w:r w:rsidRPr="00624430">
        <w:rPr>
          <w:b w:val="0"/>
          <w:bCs w:val="0"/>
          <w:sz w:val="22"/>
          <w:szCs w:val="22"/>
        </w:rPr>
        <w:t>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terenów oznaczonych na rysunku planu symbolami </w:t>
      </w:r>
      <w:r w:rsidR="002C7128"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1</w:t>
      </w:r>
      <w:r w:rsidRPr="00624430">
        <w:rPr>
          <w:bCs w:val="0"/>
          <w:sz w:val="22"/>
          <w:szCs w:val="22"/>
        </w:rPr>
        <w:t>MN</w:t>
      </w:r>
      <w:r w:rsidR="00951D7D" w:rsidRPr="00624430">
        <w:rPr>
          <w:b w:val="0"/>
          <w:bCs w:val="0"/>
          <w:sz w:val="22"/>
          <w:szCs w:val="22"/>
        </w:rPr>
        <w:t>,</w:t>
      </w:r>
      <w:r w:rsidR="00951D7D" w:rsidRPr="00624430">
        <w:rPr>
          <w:bCs w:val="0"/>
          <w:sz w:val="22"/>
          <w:szCs w:val="22"/>
        </w:rPr>
        <w:t xml:space="preserve"> 2</w:t>
      </w:r>
      <w:r w:rsidR="004D744B" w:rsidRPr="00624430">
        <w:rPr>
          <w:bCs w:val="0"/>
          <w:sz w:val="22"/>
          <w:szCs w:val="22"/>
        </w:rPr>
        <w:t>2</w:t>
      </w:r>
      <w:r w:rsidR="00951D7D" w:rsidRPr="00624430">
        <w:rPr>
          <w:bCs w:val="0"/>
          <w:sz w:val="22"/>
          <w:szCs w:val="22"/>
        </w:rPr>
        <w:t xml:space="preserve">MN </w:t>
      </w:r>
      <w:r w:rsidR="00951D7D" w:rsidRPr="00624430">
        <w:rPr>
          <w:b w:val="0"/>
          <w:bCs w:val="0"/>
          <w:sz w:val="22"/>
          <w:szCs w:val="22"/>
        </w:rPr>
        <w:t>i</w:t>
      </w:r>
      <w:r w:rsidR="00951D7D" w:rsidRPr="00624430">
        <w:rPr>
          <w:bCs w:val="0"/>
          <w:sz w:val="22"/>
          <w:szCs w:val="22"/>
        </w:rPr>
        <w:t xml:space="preserve"> </w:t>
      </w:r>
      <w:r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3</w:t>
      </w:r>
      <w:r w:rsidRPr="00624430">
        <w:rPr>
          <w:bCs w:val="0"/>
          <w:sz w:val="22"/>
          <w:szCs w:val="22"/>
        </w:rPr>
        <w:t xml:space="preserve">MN </w:t>
      </w:r>
      <w:r w:rsidR="00A46D42" w:rsidRPr="00624430">
        <w:rPr>
          <w:b w:val="0"/>
          <w:bCs w:val="0"/>
          <w:sz w:val="22"/>
          <w:szCs w:val="22"/>
        </w:rPr>
        <w:t>bezpośrednio z </w:t>
      </w:r>
      <w:r w:rsidRPr="00624430">
        <w:rPr>
          <w:b w:val="0"/>
          <w:bCs w:val="0"/>
          <w:sz w:val="22"/>
          <w:szCs w:val="22"/>
        </w:rPr>
        <w:t>przyległej drogi publicznej,</w:t>
      </w:r>
    </w:p>
    <w:p w:rsidR="002C7128" w:rsidRPr="00624430" w:rsidRDefault="002C7128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4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bezpośrednio z przyległej drogi publicznej lub z drogi wewnętrznej,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="002C7128"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5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 xml:space="preserve">poprzez teren </w:t>
      </w:r>
      <w:r w:rsidRPr="00624430">
        <w:rPr>
          <w:bCs w:val="0"/>
          <w:sz w:val="22"/>
          <w:szCs w:val="22"/>
        </w:rPr>
        <w:t>13WS</w:t>
      </w:r>
      <w:r w:rsidRPr="00624430">
        <w:rPr>
          <w:b w:val="0"/>
          <w:bCs w:val="0"/>
          <w:sz w:val="22"/>
          <w:szCs w:val="22"/>
        </w:rPr>
        <w:t xml:space="preserve"> i </w:t>
      </w:r>
      <w:r w:rsidRPr="00624430">
        <w:rPr>
          <w:bCs w:val="0"/>
          <w:sz w:val="22"/>
          <w:szCs w:val="22"/>
        </w:rPr>
        <w:t xml:space="preserve">25ZI </w:t>
      </w:r>
      <w:r w:rsidRPr="00624430">
        <w:rPr>
          <w:b w:val="0"/>
          <w:bCs w:val="0"/>
          <w:sz w:val="22"/>
          <w:szCs w:val="22"/>
        </w:rPr>
        <w:t>lub bezpośrednio z przyległej drogi publicznej lub z drogi wewnętrznej,</w:t>
      </w:r>
    </w:p>
    <w:p w:rsidR="005D06EA" w:rsidRPr="00624430" w:rsidRDefault="005D06EA" w:rsidP="00E845F8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6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bezpośrednio z przyległej drogi publicznej lub z drogi wewnętrznej,</w:t>
      </w:r>
    </w:p>
    <w:p w:rsidR="002C7128" w:rsidRPr="00624430" w:rsidRDefault="005D06EA" w:rsidP="000B194C">
      <w:pPr>
        <w:pStyle w:val="Nagwek1"/>
        <w:keepNext w:val="0"/>
        <w:keepLines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terenów oznaczonych na rysunku planu symbolami </w:t>
      </w:r>
      <w:r w:rsidRPr="00624430">
        <w:rPr>
          <w:bCs w:val="0"/>
          <w:sz w:val="22"/>
          <w:szCs w:val="22"/>
        </w:rPr>
        <w:t>2</w:t>
      </w:r>
      <w:r w:rsidR="004D744B" w:rsidRPr="00624430">
        <w:rPr>
          <w:bCs w:val="0"/>
          <w:sz w:val="22"/>
          <w:szCs w:val="22"/>
        </w:rPr>
        <w:t>7</w:t>
      </w:r>
      <w:r w:rsidRPr="00624430">
        <w:rPr>
          <w:bCs w:val="0"/>
          <w:sz w:val="22"/>
          <w:szCs w:val="22"/>
        </w:rPr>
        <w:t>MN</w:t>
      </w:r>
      <w:r w:rsidR="002C7128" w:rsidRPr="00624430">
        <w:rPr>
          <w:bCs w:val="0"/>
          <w:sz w:val="22"/>
          <w:szCs w:val="22"/>
        </w:rPr>
        <w:t xml:space="preserve"> i</w:t>
      </w:r>
      <w:r w:rsidRPr="00624430">
        <w:rPr>
          <w:bCs w:val="0"/>
          <w:sz w:val="22"/>
          <w:szCs w:val="22"/>
        </w:rPr>
        <w:t xml:space="preserve"> 2</w:t>
      </w:r>
      <w:r w:rsidR="004D744B" w:rsidRPr="00624430">
        <w:rPr>
          <w:bCs w:val="0"/>
          <w:sz w:val="22"/>
          <w:szCs w:val="22"/>
        </w:rPr>
        <w:t>8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</w:t>
      </w:r>
      <w:r w:rsidR="00A46D42" w:rsidRPr="00624430">
        <w:rPr>
          <w:b w:val="0"/>
          <w:bCs w:val="0"/>
          <w:sz w:val="22"/>
          <w:szCs w:val="22"/>
        </w:rPr>
        <w:t>o z </w:t>
      </w:r>
      <w:r w:rsidR="002C7128" w:rsidRPr="00624430">
        <w:rPr>
          <w:b w:val="0"/>
          <w:bCs w:val="0"/>
          <w:sz w:val="22"/>
          <w:szCs w:val="22"/>
        </w:rPr>
        <w:t>przyległej drogi publicznej</w:t>
      </w:r>
      <w:r w:rsidR="000B194C" w:rsidRPr="00624430">
        <w:rPr>
          <w:b w:val="0"/>
          <w:bCs w:val="0"/>
          <w:sz w:val="22"/>
          <w:szCs w:val="22"/>
        </w:rPr>
        <w:t>.</w:t>
      </w:r>
    </w:p>
    <w:p w:rsidR="009571DB" w:rsidRPr="00624430" w:rsidRDefault="009571DB" w:rsidP="00E845F8">
      <w:pPr>
        <w:pStyle w:val="Tekstpodstawowyzwciciem2"/>
        <w:keepLines/>
        <w:numPr>
          <w:ilvl w:val="0"/>
          <w:numId w:val="20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 xml:space="preserve">Dla terenów oznaczonych na rysunku planu symbolami </w:t>
      </w:r>
      <w:r w:rsidRPr="00624430">
        <w:rPr>
          <w:b/>
          <w:bCs/>
          <w:kern w:val="36"/>
          <w:sz w:val="22"/>
          <w:szCs w:val="22"/>
          <w:lang w:eastAsia="pl-PL"/>
        </w:rPr>
        <w:t>1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6</w:t>
      </w:r>
      <w:r w:rsidRPr="00624430">
        <w:rPr>
          <w:b/>
          <w:bCs/>
          <w:kern w:val="36"/>
          <w:sz w:val="22"/>
          <w:szCs w:val="22"/>
          <w:lang w:eastAsia="pl-PL"/>
        </w:rPr>
        <w:t>MN</w:t>
      </w:r>
      <w:r w:rsidRPr="00624430">
        <w:rPr>
          <w:bCs/>
          <w:kern w:val="36"/>
          <w:sz w:val="22"/>
          <w:szCs w:val="22"/>
          <w:lang w:eastAsia="pl-PL"/>
        </w:rPr>
        <w:t>,</w:t>
      </w:r>
      <w:r w:rsidRPr="00624430">
        <w:rPr>
          <w:b/>
          <w:bCs/>
          <w:kern w:val="36"/>
          <w:sz w:val="22"/>
          <w:szCs w:val="22"/>
          <w:lang w:eastAsia="pl-PL"/>
        </w:rPr>
        <w:t xml:space="preserve"> 1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7</w:t>
      </w:r>
      <w:r w:rsidRPr="00624430">
        <w:rPr>
          <w:b/>
          <w:bCs/>
          <w:kern w:val="36"/>
          <w:sz w:val="22"/>
          <w:szCs w:val="22"/>
          <w:lang w:eastAsia="pl-PL"/>
        </w:rPr>
        <w:t>MN i 1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8</w:t>
      </w:r>
      <w:r w:rsidRPr="00624430">
        <w:rPr>
          <w:b/>
          <w:bCs/>
          <w:kern w:val="36"/>
          <w:sz w:val="22"/>
          <w:szCs w:val="22"/>
          <w:lang w:eastAsia="pl-PL"/>
        </w:rPr>
        <w:t>MN</w:t>
      </w:r>
      <w:r w:rsidRPr="00624430">
        <w:rPr>
          <w:bCs/>
          <w:kern w:val="36"/>
          <w:sz w:val="22"/>
          <w:szCs w:val="22"/>
          <w:lang w:eastAsia="pl-PL"/>
        </w:rPr>
        <w:t xml:space="preserve">, obowiązują ustalenia zawarte w §7 pkt </w:t>
      </w:r>
      <w:r w:rsidR="006679B7" w:rsidRPr="00624430">
        <w:rPr>
          <w:bCs/>
          <w:kern w:val="36"/>
          <w:sz w:val="22"/>
          <w:szCs w:val="22"/>
          <w:lang w:eastAsia="pl-PL"/>
        </w:rPr>
        <w:t>7</w:t>
      </w:r>
      <w:r w:rsidRPr="00624430">
        <w:rPr>
          <w:bCs/>
          <w:kern w:val="36"/>
          <w:sz w:val="22"/>
          <w:szCs w:val="22"/>
          <w:lang w:eastAsia="pl-PL"/>
        </w:rPr>
        <w:t>.</w:t>
      </w:r>
    </w:p>
    <w:p w:rsidR="009571DB" w:rsidRPr="00624430" w:rsidRDefault="009571DB" w:rsidP="00CD12D3">
      <w:pPr>
        <w:pStyle w:val="Nagwek1"/>
        <w:keepNext w:val="0"/>
        <w:keepLines/>
        <w:jc w:val="both"/>
        <w:rPr>
          <w:b w:val="0"/>
          <w:sz w:val="22"/>
          <w:szCs w:val="22"/>
        </w:rPr>
      </w:pPr>
    </w:p>
    <w:p w:rsidR="009571DB" w:rsidRPr="00624430" w:rsidRDefault="009571DB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od </w:t>
      </w:r>
      <w:r w:rsidRPr="00624430">
        <w:rPr>
          <w:sz w:val="22"/>
          <w:szCs w:val="22"/>
        </w:rPr>
        <w:t>2</w:t>
      </w:r>
      <w:r w:rsidR="00F2050A" w:rsidRPr="00624430">
        <w:rPr>
          <w:sz w:val="22"/>
          <w:szCs w:val="22"/>
        </w:rPr>
        <w:t>9</w:t>
      </w:r>
      <w:r w:rsidRPr="00624430">
        <w:rPr>
          <w:sz w:val="22"/>
          <w:szCs w:val="22"/>
        </w:rPr>
        <w:t>MN - 3</w:t>
      </w:r>
      <w:r w:rsidR="00F2050A" w:rsidRPr="00624430">
        <w:rPr>
          <w:sz w:val="22"/>
          <w:szCs w:val="22"/>
        </w:rPr>
        <w:t>4</w:t>
      </w:r>
      <w:r w:rsidRPr="00624430">
        <w:rPr>
          <w:sz w:val="22"/>
          <w:szCs w:val="22"/>
        </w:rPr>
        <w:t>MN</w:t>
      </w:r>
      <w:r w:rsidR="00A46D42" w:rsidRPr="00624430">
        <w:rPr>
          <w:b w:val="0"/>
          <w:sz w:val="22"/>
          <w:szCs w:val="22"/>
        </w:rPr>
        <w:t xml:space="preserve"> ustala się </w:t>
      </w:r>
      <w:r w:rsidRPr="00624430">
        <w:rPr>
          <w:b w:val="0"/>
          <w:sz w:val="22"/>
          <w:szCs w:val="22"/>
        </w:rPr>
        <w:t>przeznaczenie podstawowe: teren zabudowy mieszkaniowej jednorodzinnej.</w:t>
      </w:r>
    </w:p>
    <w:p w:rsidR="009571DB" w:rsidRPr="00624430" w:rsidRDefault="009571DB" w:rsidP="00E845F8">
      <w:pPr>
        <w:pStyle w:val="Tekstpodstawowyzwciciem2"/>
        <w:keepLines/>
        <w:numPr>
          <w:ilvl w:val="0"/>
          <w:numId w:val="22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Dla teren</w:t>
      </w:r>
      <w:r w:rsidR="00350D0B" w:rsidRPr="00624430">
        <w:rPr>
          <w:bCs/>
          <w:kern w:val="36"/>
          <w:sz w:val="22"/>
          <w:szCs w:val="22"/>
          <w:lang w:eastAsia="pl-PL"/>
        </w:rPr>
        <w:t>ów</w:t>
      </w:r>
      <w:r w:rsidRPr="00624430">
        <w:rPr>
          <w:bCs/>
          <w:kern w:val="36"/>
          <w:sz w:val="22"/>
          <w:szCs w:val="22"/>
          <w:lang w:eastAsia="pl-PL"/>
        </w:rPr>
        <w:t xml:space="preserve"> o który</w:t>
      </w:r>
      <w:r w:rsidR="00350D0B" w:rsidRPr="00624430">
        <w:rPr>
          <w:bCs/>
          <w:kern w:val="36"/>
          <w:sz w:val="22"/>
          <w:szCs w:val="22"/>
          <w:lang w:eastAsia="pl-PL"/>
        </w:rPr>
        <w:t>ch</w:t>
      </w:r>
      <w:r w:rsidRPr="00624430">
        <w:rPr>
          <w:bCs/>
          <w:kern w:val="36"/>
          <w:sz w:val="22"/>
          <w:szCs w:val="22"/>
          <w:lang w:eastAsia="pl-PL"/>
        </w:rPr>
        <w:t xml:space="preserve"> mowa w ust. 1 ustala się następujące parametry i wskaźniki kształtowania zabudowy i zagospodarowania terenu: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3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powierzchnia zabudowy nie większa niż 40 %;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3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0,01 i nie większy niż 1,0;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3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zabudowy: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większa niż 12 m, z zastrzeżeniem lit. b,</w:t>
      </w:r>
    </w:p>
    <w:p w:rsidR="009571DB" w:rsidRPr="00624430" w:rsidRDefault="009571DB" w:rsidP="00E845F8">
      <w:pPr>
        <w:pStyle w:val="Nagwek1"/>
        <w:keepNext w:val="0"/>
        <w:keepLines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zabudowy towarzyszącej nie większa niż 6 m;</w:t>
      </w:r>
    </w:p>
    <w:p w:rsidR="00CE33AD" w:rsidRPr="00624430" w:rsidRDefault="009571DB" w:rsidP="00CE33AD">
      <w:pPr>
        <w:pStyle w:val="Tekstpodstawowyzwciciem2"/>
        <w:keepLines/>
        <w:numPr>
          <w:ilvl w:val="0"/>
          <w:numId w:val="25"/>
        </w:numPr>
        <w:tabs>
          <w:tab w:val="left" w:pos="0"/>
        </w:tabs>
        <w:ind w:left="1281" w:hanging="357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geometria dachu:</w:t>
      </w:r>
      <w:r w:rsidR="000F7833" w:rsidRPr="00624430">
        <w:rPr>
          <w:bCs/>
          <w:kern w:val="36"/>
          <w:sz w:val="22"/>
          <w:szCs w:val="22"/>
          <w:lang w:eastAsia="pl-PL"/>
        </w:rPr>
        <w:t>dla zabudowy mieszkaniowej i zabudowy towarzyszącej, dopuszcza się dachy spadowe o kącie nachylenia głównych połaci od 20</w:t>
      </w:r>
      <w:r w:rsidR="000F7833" w:rsidRPr="00624430">
        <w:rPr>
          <w:b/>
          <w:sz w:val="22"/>
          <w:szCs w:val="22"/>
          <w:vertAlign w:val="superscript"/>
        </w:rPr>
        <w:t xml:space="preserve"> o</w:t>
      </w:r>
      <w:r w:rsidR="000F7833" w:rsidRPr="00624430">
        <w:rPr>
          <w:bCs/>
          <w:kern w:val="36"/>
          <w:sz w:val="22"/>
          <w:szCs w:val="22"/>
          <w:lang w:eastAsia="pl-PL"/>
        </w:rPr>
        <w:t xml:space="preserve"> do 45</w:t>
      </w:r>
      <w:r w:rsidR="000F7833" w:rsidRPr="00624430">
        <w:rPr>
          <w:b/>
          <w:sz w:val="22"/>
          <w:szCs w:val="22"/>
          <w:vertAlign w:val="superscript"/>
        </w:rPr>
        <w:t xml:space="preserve"> o</w:t>
      </w:r>
      <w:r w:rsidR="000F7833" w:rsidRPr="00624430">
        <w:rPr>
          <w:bCs/>
          <w:kern w:val="36"/>
          <w:sz w:val="22"/>
          <w:szCs w:val="22"/>
          <w:lang w:eastAsia="pl-PL"/>
        </w:rPr>
        <w:t>,</w:t>
      </w:r>
    </w:p>
    <w:p w:rsidR="009571DB" w:rsidRPr="00624430" w:rsidRDefault="009571DB" w:rsidP="00CE33AD">
      <w:pPr>
        <w:pStyle w:val="Tekstpodstawowyzwciciem2"/>
        <w:keepLines/>
        <w:numPr>
          <w:ilvl w:val="0"/>
          <w:numId w:val="25"/>
        </w:numPr>
        <w:tabs>
          <w:tab w:val="left" w:pos="0"/>
        </w:tabs>
        <w:ind w:left="1281" w:hanging="357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kształtowanie zabudowy mieszkaniowej jako wolnostojącej;</w:t>
      </w:r>
    </w:p>
    <w:p w:rsidR="009571DB" w:rsidRPr="00624430" w:rsidRDefault="009571DB" w:rsidP="00CE33AD">
      <w:pPr>
        <w:pStyle w:val="Nagwek1"/>
        <w:keepNext w:val="0"/>
        <w:keepLines/>
        <w:numPr>
          <w:ilvl w:val="0"/>
          <w:numId w:val="23"/>
        </w:numPr>
        <w:ind w:left="1281" w:hanging="357"/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powierzchnia biologicz</w:t>
      </w:r>
      <w:r w:rsidR="00CE33AD" w:rsidRPr="00624430">
        <w:rPr>
          <w:b w:val="0"/>
          <w:bCs w:val="0"/>
          <w:sz w:val="22"/>
          <w:szCs w:val="22"/>
        </w:rPr>
        <w:t>nie czynna nie mniejsza niż 40%;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23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a</w:t>
      </w:r>
      <w:r w:rsidR="00D8542D" w:rsidRPr="00624430">
        <w:rPr>
          <w:sz w:val="22"/>
          <w:szCs w:val="22"/>
        </w:rPr>
        <w:t>.</w:t>
      </w:r>
    </w:p>
    <w:p w:rsidR="00451B5A" w:rsidRPr="00624430" w:rsidRDefault="00451B5A" w:rsidP="00E845F8">
      <w:pPr>
        <w:pStyle w:val="Tekstpodstawowyzwciciem2"/>
        <w:keepLines/>
        <w:numPr>
          <w:ilvl w:val="0"/>
          <w:numId w:val="22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 xml:space="preserve">Dla terenów oznaczonych na rysunku planu symbolami </w:t>
      </w:r>
      <w:r w:rsidR="0070343E" w:rsidRPr="00624430">
        <w:rPr>
          <w:b/>
          <w:bCs/>
          <w:kern w:val="36"/>
          <w:sz w:val="22"/>
          <w:szCs w:val="22"/>
          <w:lang w:eastAsia="pl-PL"/>
        </w:rPr>
        <w:t>3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1</w:t>
      </w:r>
      <w:r w:rsidR="003C35D7" w:rsidRPr="00624430">
        <w:rPr>
          <w:b/>
          <w:bCs/>
          <w:kern w:val="36"/>
          <w:sz w:val="22"/>
          <w:szCs w:val="22"/>
          <w:lang w:eastAsia="pl-PL"/>
        </w:rPr>
        <w:t xml:space="preserve">MN, </w:t>
      </w:r>
      <w:r w:rsidR="00914CEF" w:rsidRPr="00624430">
        <w:rPr>
          <w:b/>
          <w:bCs/>
          <w:kern w:val="36"/>
          <w:sz w:val="22"/>
          <w:szCs w:val="22"/>
          <w:lang w:eastAsia="pl-PL"/>
        </w:rPr>
        <w:t>3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2</w:t>
      </w:r>
      <w:r w:rsidR="002A4063" w:rsidRPr="00624430">
        <w:rPr>
          <w:b/>
          <w:bCs/>
          <w:kern w:val="36"/>
          <w:sz w:val="22"/>
          <w:szCs w:val="22"/>
          <w:lang w:eastAsia="pl-PL"/>
        </w:rPr>
        <w:t>MN,</w:t>
      </w:r>
      <w:r w:rsidRPr="00624430">
        <w:rPr>
          <w:b/>
          <w:bCs/>
          <w:kern w:val="36"/>
          <w:sz w:val="22"/>
          <w:szCs w:val="22"/>
          <w:lang w:eastAsia="pl-PL"/>
        </w:rPr>
        <w:t xml:space="preserve"> 3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3</w:t>
      </w:r>
      <w:r w:rsidRPr="00624430">
        <w:rPr>
          <w:b/>
          <w:bCs/>
          <w:kern w:val="36"/>
          <w:sz w:val="22"/>
          <w:szCs w:val="22"/>
          <w:lang w:eastAsia="pl-PL"/>
        </w:rPr>
        <w:t>MN</w:t>
      </w:r>
      <w:r w:rsidR="002A4063" w:rsidRPr="00624430">
        <w:rPr>
          <w:b/>
          <w:bCs/>
          <w:kern w:val="36"/>
          <w:sz w:val="22"/>
          <w:szCs w:val="22"/>
          <w:lang w:eastAsia="pl-PL"/>
        </w:rPr>
        <w:t xml:space="preserve"> i 3</w:t>
      </w:r>
      <w:r w:rsidR="00F2050A" w:rsidRPr="00624430">
        <w:rPr>
          <w:b/>
          <w:bCs/>
          <w:kern w:val="36"/>
          <w:sz w:val="22"/>
          <w:szCs w:val="22"/>
          <w:lang w:eastAsia="pl-PL"/>
        </w:rPr>
        <w:t>4</w:t>
      </w:r>
      <w:r w:rsidR="002A4063" w:rsidRPr="00624430">
        <w:rPr>
          <w:b/>
          <w:bCs/>
          <w:kern w:val="36"/>
          <w:sz w:val="22"/>
          <w:szCs w:val="22"/>
          <w:lang w:eastAsia="pl-PL"/>
        </w:rPr>
        <w:t>MN</w:t>
      </w:r>
      <w:r w:rsidRPr="00624430">
        <w:rPr>
          <w:bCs/>
          <w:kern w:val="36"/>
          <w:sz w:val="22"/>
          <w:szCs w:val="22"/>
          <w:lang w:eastAsia="pl-PL"/>
        </w:rPr>
        <w:t xml:space="preserve"> obowiązują ustalenia zawarte w </w:t>
      </w:r>
      <w:r w:rsidR="003D3A92" w:rsidRPr="00624430">
        <w:rPr>
          <w:bCs/>
          <w:kern w:val="36"/>
          <w:sz w:val="22"/>
          <w:szCs w:val="22"/>
          <w:lang w:eastAsia="pl-PL"/>
        </w:rPr>
        <w:t xml:space="preserve">§ 7 pkt </w:t>
      </w:r>
      <w:r w:rsidR="006679B7" w:rsidRPr="00624430">
        <w:rPr>
          <w:bCs/>
          <w:kern w:val="36"/>
          <w:sz w:val="22"/>
          <w:szCs w:val="22"/>
          <w:lang w:eastAsia="pl-PL"/>
        </w:rPr>
        <w:t>8</w:t>
      </w:r>
      <w:r w:rsidR="003D3A92" w:rsidRPr="00624430">
        <w:rPr>
          <w:bCs/>
          <w:kern w:val="36"/>
          <w:sz w:val="22"/>
          <w:szCs w:val="22"/>
          <w:lang w:eastAsia="pl-PL"/>
        </w:rPr>
        <w:t xml:space="preserve"> i </w:t>
      </w:r>
      <w:r w:rsidRPr="00624430">
        <w:rPr>
          <w:bCs/>
          <w:kern w:val="36"/>
          <w:sz w:val="22"/>
          <w:szCs w:val="22"/>
          <w:lang w:eastAsia="pl-PL"/>
        </w:rPr>
        <w:t>§ 10</w:t>
      </w:r>
      <w:r w:rsidR="000F7833" w:rsidRPr="00624430">
        <w:rPr>
          <w:bCs/>
          <w:kern w:val="36"/>
          <w:sz w:val="22"/>
          <w:szCs w:val="22"/>
          <w:lang w:eastAsia="pl-PL"/>
        </w:rPr>
        <w:t xml:space="preserve"> pkt 1</w:t>
      </w:r>
      <w:r w:rsidRPr="00624430">
        <w:rPr>
          <w:bCs/>
          <w:kern w:val="36"/>
          <w:sz w:val="22"/>
          <w:szCs w:val="22"/>
          <w:lang w:eastAsia="pl-PL"/>
        </w:rPr>
        <w:t>.</w:t>
      </w:r>
    </w:p>
    <w:p w:rsidR="009571DB" w:rsidRPr="00624430" w:rsidRDefault="009571DB" w:rsidP="00E845F8">
      <w:pPr>
        <w:pStyle w:val="Tekstpodstawowyzwciciem2"/>
        <w:keepLines/>
        <w:numPr>
          <w:ilvl w:val="0"/>
          <w:numId w:val="22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Dopuszcza się lokalizację placów postojowych dla samochodów osobowych, ciągów pieszych, zieleni wraz z obiektami małej architektury, urządzeń sportowo-rekreacyjnych,  infrastruktury technicznej i zabudowy towarzyszącej.</w:t>
      </w:r>
    </w:p>
    <w:p w:rsidR="00914CEF" w:rsidRPr="00624430" w:rsidRDefault="00914CEF" w:rsidP="00914CEF">
      <w:pPr>
        <w:pStyle w:val="Tekstpodstawowyzwciciem2"/>
        <w:keepLines/>
        <w:numPr>
          <w:ilvl w:val="0"/>
          <w:numId w:val="22"/>
        </w:numPr>
        <w:tabs>
          <w:tab w:val="left" w:pos="0"/>
          <w:tab w:val="num" w:pos="851"/>
        </w:tabs>
        <w:spacing w:after="0"/>
        <w:ind w:left="0" w:firstLine="709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W zakresie komunikacji ustala się obsługę komunikacyjną z przyległych dróg publicznych oraz poprzez drogi wewnętrzne:</w:t>
      </w:r>
    </w:p>
    <w:p w:rsidR="00914CEF" w:rsidRPr="00624430" w:rsidRDefault="00914CEF" w:rsidP="00914CEF">
      <w:pPr>
        <w:pStyle w:val="Nagwek1"/>
        <w:keepNext w:val="0"/>
        <w:keepLines/>
        <w:numPr>
          <w:ilvl w:val="0"/>
          <w:numId w:val="70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>2</w:t>
      </w:r>
      <w:r w:rsidR="00F2050A" w:rsidRPr="00624430">
        <w:rPr>
          <w:bCs w:val="0"/>
          <w:sz w:val="22"/>
          <w:szCs w:val="22"/>
        </w:rPr>
        <w:t>9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bezpośrednio z przyległej drogi publicznej lub z drogi wewnętrznej,</w:t>
      </w:r>
    </w:p>
    <w:p w:rsidR="00914CEF" w:rsidRPr="00624430" w:rsidRDefault="00914CEF" w:rsidP="00914CEF">
      <w:pPr>
        <w:pStyle w:val="Nagwek1"/>
        <w:keepNext w:val="0"/>
        <w:keepLines/>
        <w:numPr>
          <w:ilvl w:val="0"/>
          <w:numId w:val="70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lastRenderedPageBreak/>
        <w:t xml:space="preserve">dla terenów oznaczonych na rysunku planu symbolami </w:t>
      </w:r>
      <w:r w:rsidR="00F2050A" w:rsidRPr="00624430">
        <w:rPr>
          <w:bCs w:val="0"/>
          <w:sz w:val="22"/>
          <w:szCs w:val="22"/>
        </w:rPr>
        <w:t>30</w:t>
      </w:r>
      <w:r w:rsidRPr="00624430">
        <w:rPr>
          <w:bCs w:val="0"/>
          <w:sz w:val="22"/>
          <w:szCs w:val="22"/>
        </w:rPr>
        <w:t>MN - 3</w:t>
      </w:r>
      <w:r w:rsidR="00F2050A" w:rsidRPr="00624430">
        <w:rPr>
          <w:bCs w:val="0"/>
          <w:sz w:val="22"/>
          <w:szCs w:val="22"/>
        </w:rPr>
        <w:t>2</w:t>
      </w:r>
      <w:r w:rsidRPr="00624430">
        <w:rPr>
          <w:bCs w:val="0"/>
          <w:sz w:val="22"/>
          <w:szCs w:val="22"/>
        </w:rPr>
        <w:t xml:space="preserve">MN </w:t>
      </w:r>
      <w:r w:rsidR="00A46D42" w:rsidRPr="00624430">
        <w:rPr>
          <w:b w:val="0"/>
          <w:bCs w:val="0"/>
          <w:sz w:val="22"/>
          <w:szCs w:val="22"/>
        </w:rPr>
        <w:t>bezpośrednio z </w:t>
      </w:r>
      <w:r w:rsidRPr="00624430">
        <w:rPr>
          <w:b w:val="0"/>
          <w:bCs w:val="0"/>
          <w:sz w:val="22"/>
          <w:szCs w:val="22"/>
        </w:rPr>
        <w:t>przyległej drogi publicznej,</w:t>
      </w:r>
    </w:p>
    <w:p w:rsidR="00914CEF" w:rsidRPr="00624430" w:rsidRDefault="00914CEF" w:rsidP="00914CEF">
      <w:pPr>
        <w:pStyle w:val="Nagwek1"/>
        <w:keepNext w:val="0"/>
        <w:keepLines/>
        <w:numPr>
          <w:ilvl w:val="0"/>
          <w:numId w:val="70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>3</w:t>
      </w:r>
      <w:r w:rsidR="00F2050A" w:rsidRPr="00624430">
        <w:rPr>
          <w:bCs w:val="0"/>
          <w:sz w:val="22"/>
          <w:szCs w:val="22"/>
        </w:rPr>
        <w:t>3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bezpośrednio z przyległej drogi publicznej lub z drogi wewnętrznej,</w:t>
      </w:r>
    </w:p>
    <w:p w:rsidR="00914CEF" w:rsidRPr="00624430" w:rsidRDefault="00914CEF" w:rsidP="00914CEF">
      <w:pPr>
        <w:pStyle w:val="Nagwek1"/>
        <w:keepNext w:val="0"/>
        <w:keepLines/>
        <w:numPr>
          <w:ilvl w:val="0"/>
          <w:numId w:val="70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dla terenu oznaczonego na rysunku planu symbolem </w:t>
      </w:r>
      <w:r w:rsidRPr="00624430">
        <w:rPr>
          <w:bCs w:val="0"/>
          <w:sz w:val="22"/>
          <w:szCs w:val="22"/>
        </w:rPr>
        <w:t>3</w:t>
      </w:r>
      <w:r w:rsidR="00F2050A" w:rsidRPr="00624430">
        <w:rPr>
          <w:bCs w:val="0"/>
          <w:sz w:val="22"/>
          <w:szCs w:val="22"/>
        </w:rPr>
        <w:t>4</w:t>
      </w:r>
      <w:r w:rsidRPr="00624430">
        <w:rPr>
          <w:bCs w:val="0"/>
          <w:sz w:val="22"/>
          <w:szCs w:val="22"/>
        </w:rPr>
        <w:t xml:space="preserve">MN </w:t>
      </w:r>
      <w:r w:rsidRPr="00624430">
        <w:rPr>
          <w:b w:val="0"/>
          <w:bCs w:val="0"/>
          <w:sz w:val="22"/>
          <w:szCs w:val="22"/>
        </w:rPr>
        <w:t>bezpośrednio z przyległej drogi publicznej.</w:t>
      </w:r>
    </w:p>
    <w:p w:rsidR="00203485" w:rsidRPr="00624430" w:rsidRDefault="00203485" w:rsidP="00CD12D3">
      <w:pPr>
        <w:pStyle w:val="Tekstpodstawowyzwciciem2"/>
        <w:keepLines/>
        <w:tabs>
          <w:tab w:val="left" w:pos="0"/>
          <w:tab w:val="num" w:pos="851"/>
        </w:tabs>
        <w:spacing w:after="0"/>
        <w:ind w:left="709" w:firstLine="0"/>
        <w:jc w:val="both"/>
        <w:rPr>
          <w:bCs/>
          <w:kern w:val="36"/>
          <w:sz w:val="22"/>
          <w:szCs w:val="22"/>
          <w:lang w:eastAsia="pl-PL"/>
        </w:rPr>
      </w:pPr>
    </w:p>
    <w:p w:rsidR="00203485" w:rsidRPr="00624430" w:rsidRDefault="00203485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1. Dla teren</w:t>
      </w:r>
      <w:r w:rsidR="00350D0B" w:rsidRPr="00624430">
        <w:rPr>
          <w:b w:val="0"/>
          <w:sz w:val="22"/>
          <w:szCs w:val="22"/>
        </w:rPr>
        <w:t>ów oznaczonych</w:t>
      </w:r>
      <w:r w:rsidRPr="00624430">
        <w:rPr>
          <w:b w:val="0"/>
          <w:sz w:val="22"/>
          <w:szCs w:val="22"/>
        </w:rPr>
        <w:t xml:space="preserve"> na rys</w:t>
      </w:r>
      <w:r w:rsidR="00350D0B" w:rsidRPr="00624430">
        <w:rPr>
          <w:b w:val="0"/>
          <w:sz w:val="22"/>
          <w:szCs w:val="22"/>
        </w:rPr>
        <w:t>unku planu symbolami</w:t>
      </w:r>
      <w:r w:rsidR="00951D7D" w:rsidRPr="00624430">
        <w:rPr>
          <w:b w:val="0"/>
          <w:sz w:val="22"/>
          <w:szCs w:val="22"/>
        </w:rPr>
        <w:t xml:space="preserve"> </w:t>
      </w:r>
      <w:r w:rsidRPr="00624430">
        <w:rPr>
          <w:sz w:val="22"/>
          <w:szCs w:val="22"/>
        </w:rPr>
        <w:t xml:space="preserve">1MN/U - </w:t>
      </w:r>
      <w:r w:rsidR="006679B7" w:rsidRPr="00624430">
        <w:rPr>
          <w:sz w:val="22"/>
          <w:szCs w:val="22"/>
        </w:rPr>
        <w:t>5</w:t>
      </w:r>
      <w:r w:rsidRPr="00624430">
        <w:rPr>
          <w:sz w:val="22"/>
          <w:szCs w:val="22"/>
        </w:rPr>
        <w:t xml:space="preserve">MN/U </w:t>
      </w:r>
      <w:r w:rsidR="00A46D42" w:rsidRPr="00624430">
        <w:rPr>
          <w:b w:val="0"/>
          <w:sz w:val="22"/>
          <w:szCs w:val="22"/>
        </w:rPr>
        <w:t>ustala się </w:t>
      </w:r>
      <w:r w:rsidRPr="00624430">
        <w:rPr>
          <w:b w:val="0"/>
          <w:sz w:val="22"/>
          <w:szCs w:val="22"/>
        </w:rPr>
        <w:t>przeznaczenie podstawowe: teren zabudowy mieszkaniowej jednorodzinnej, zabudowy usługowej.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Funkcje o których mowa w ust. 1 można realizować łącznie lub samodzielnie. 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ustala się następujące parametry i wskaźniki kształtowania zabudowy i zagospodarowania terenu: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powierzchnia zabudowy nie większa niż </w:t>
      </w:r>
      <w:r w:rsidR="008A2A93" w:rsidRPr="00624430">
        <w:rPr>
          <w:b w:val="0"/>
          <w:sz w:val="22"/>
          <w:szCs w:val="22"/>
        </w:rPr>
        <w:t>6</w:t>
      </w:r>
      <w:r w:rsidRPr="00624430">
        <w:rPr>
          <w:b w:val="0"/>
          <w:sz w:val="22"/>
          <w:szCs w:val="22"/>
        </w:rPr>
        <w:t>0 %;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0,01 i nie większy niż 1,0;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zabudowy:</w:t>
      </w:r>
    </w:p>
    <w:p w:rsidR="00203485" w:rsidRPr="00624430" w:rsidRDefault="008A2A93" w:rsidP="00E845F8">
      <w:pPr>
        <w:pStyle w:val="Nagwek1"/>
        <w:keepNext w:val="0"/>
        <w:keepLines/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większa niż 10</w:t>
      </w:r>
      <w:r w:rsidR="00203485" w:rsidRPr="00624430">
        <w:rPr>
          <w:b w:val="0"/>
          <w:sz w:val="22"/>
          <w:szCs w:val="22"/>
        </w:rPr>
        <w:t xml:space="preserve"> m, z zastrzeżeniem lit. b,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zabudowy towarzyszącej nie większa niż 6 m;</w:t>
      </w:r>
    </w:p>
    <w:p w:rsidR="00203485" w:rsidRPr="00624430" w:rsidRDefault="006E55FA" w:rsidP="00E845F8">
      <w:pPr>
        <w:pStyle w:val="Nagwek1"/>
        <w:keepNext w:val="0"/>
        <w:keepLines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geometria dachu: dla zabudowy mieszkaniowej, usługowej i zabudowy towarzyszącej, dopuszcza się dachy o kącie nachylenia głównych połaci od 20</w:t>
      </w:r>
      <w:r w:rsidRPr="00624430">
        <w:rPr>
          <w:b w:val="0"/>
          <w:sz w:val="22"/>
          <w:szCs w:val="22"/>
          <w:vertAlign w:val="superscript"/>
        </w:rPr>
        <w:t xml:space="preserve"> o </w:t>
      </w:r>
      <w:r w:rsidRPr="00624430">
        <w:rPr>
          <w:b w:val="0"/>
          <w:sz w:val="22"/>
          <w:szCs w:val="22"/>
        </w:rPr>
        <w:t>do 45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,</w:t>
      </w:r>
    </w:p>
    <w:p w:rsidR="00CE33AD" w:rsidRPr="00624430" w:rsidRDefault="00203485" w:rsidP="00E845F8">
      <w:pPr>
        <w:pStyle w:val="Nagwek1"/>
        <w:keepNext w:val="0"/>
        <w:keepLines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biolog</w:t>
      </w:r>
      <w:r w:rsidR="008A2A93" w:rsidRPr="00624430">
        <w:rPr>
          <w:b w:val="0"/>
          <w:sz w:val="22"/>
          <w:szCs w:val="22"/>
        </w:rPr>
        <w:t>icznie czynna nie mniejsza niż 2</w:t>
      </w:r>
      <w:r w:rsidRPr="00624430">
        <w:rPr>
          <w:b w:val="0"/>
          <w:sz w:val="22"/>
          <w:szCs w:val="22"/>
        </w:rPr>
        <w:t>0%</w:t>
      </w:r>
      <w:r w:rsidR="00CE33AD" w:rsidRPr="00624430">
        <w:rPr>
          <w:b w:val="0"/>
          <w:sz w:val="22"/>
          <w:szCs w:val="22"/>
        </w:rPr>
        <w:t>;</w:t>
      </w:r>
    </w:p>
    <w:p w:rsidR="00203485" w:rsidRPr="00624430" w:rsidRDefault="00CE33AD" w:rsidP="00CE33AD">
      <w:pPr>
        <w:pStyle w:val="Tekstpodstawowyzwciciem2"/>
        <w:keepLines/>
        <w:numPr>
          <w:ilvl w:val="0"/>
          <w:numId w:val="29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a i b</w:t>
      </w:r>
      <w:r w:rsidR="00D8542D" w:rsidRPr="00624430">
        <w:rPr>
          <w:sz w:val="22"/>
          <w:szCs w:val="22"/>
        </w:rPr>
        <w:t>.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28"/>
        </w:numPr>
        <w:ind w:left="851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lokalizację placów postojowych dla samochodów osobowych, ciągów pieszych, zieleni, infrastruktury technicznej i zabudowy towarzyszącej.</w:t>
      </w:r>
    </w:p>
    <w:p w:rsidR="001C0CBD" w:rsidRPr="00624430" w:rsidRDefault="008A2A93" w:rsidP="00E845F8">
      <w:pPr>
        <w:pStyle w:val="Nagwek1"/>
        <w:keepNext w:val="0"/>
        <w:keepLines/>
        <w:numPr>
          <w:ilvl w:val="0"/>
          <w:numId w:val="28"/>
        </w:numPr>
        <w:ind w:left="851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oznaczonego na rysunku planu symbolem </w:t>
      </w:r>
      <w:r w:rsidRPr="00624430">
        <w:rPr>
          <w:sz w:val="22"/>
          <w:szCs w:val="22"/>
        </w:rPr>
        <w:t>2MN/U</w:t>
      </w:r>
      <w:r w:rsidRPr="00624430">
        <w:rPr>
          <w:b w:val="0"/>
          <w:sz w:val="22"/>
          <w:szCs w:val="22"/>
        </w:rPr>
        <w:t xml:space="preserve"> obowiązują ustalenia zawarte w </w:t>
      </w:r>
      <w:r w:rsidR="001C0CBD" w:rsidRPr="00624430">
        <w:rPr>
          <w:b w:val="0"/>
          <w:sz w:val="22"/>
          <w:szCs w:val="22"/>
        </w:rPr>
        <w:t xml:space="preserve">§7 pkt </w:t>
      </w:r>
      <w:r w:rsidR="006679B7" w:rsidRPr="00624430">
        <w:rPr>
          <w:b w:val="0"/>
          <w:sz w:val="22"/>
          <w:szCs w:val="22"/>
        </w:rPr>
        <w:t>7</w:t>
      </w:r>
      <w:r w:rsidR="002A4063" w:rsidRPr="00624430">
        <w:rPr>
          <w:b w:val="0"/>
          <w:sz w:val="22"/>
          <w:szCs w:val="22"/>
        </w:rPr>
        <w:t xml:space="preserve"> </w:t>
      </w:r>
      <w:r w:rsidR="00EC18BE" w:rsidRPr="00624430">
        <w:rPr>
          <w:b w:val="0"/>
          <w:sz w:val="22"/>
          <w:szCs w:val="22"/>
        </w:rPr>
        <w:t>i §10 pkt 2</w:t>
      </w:r>
      <w:r w:rsidRPr="00624430">
        <w:rPr>
          <w:b w:val="0"/>
          <w:sz w:val="22"/>
          <w:szCs w:val="22"/>
        </w:rPr>
        <w:t>.</w:t>
      </w:r>
    </w:p>
    <w:p w:rsidR="00F00469" w:rsidRPr="00624430" w:rsidRDefault="00F00469" w:rsidP="00F00469">
      <w:pPr>
        <w:pStyle w:val="Nagwek1"/>
        <w:keepNext w:val="0"/>
        <w:keepLines/>
        <w:numPr>
          <w:ilvl w:val="0"/>
          <w:numId w:val="28"/>
        </w:numPr>
        <w:ind w:left="851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komunikacji ustala się obsługę komunikacyjną z przyległych dróg publicznych.</w:t>
      </w:r>
    </w:p>
    <w:p w:rsidR="008A2A93" w:rsidRPr="00624430" w:rsidRDefault="008A2A93" w:rsidP="00CD12D3">
      <w:pPr>
        <w:pStyle w:val="Tekstpodstawowyzwciciem2"/>
        <w:keepLines/>
        <w:tabs>
          <w:tab w:val="left" w:pos="0"/>
          <w:tab w:val="num" w:pos="851"/>
        </w:tabs>
        <w:spacing w:after="0"/>
        <w:ind w:left="709" w:firstLine="0"/>
        <w:jc w:val="both"/>
        <w:rPr>
          <w:bCs/>
          <w:kern w:val="36"/>
          <w:sz w:val="22"/>
          <w:szCs w:val="22"/>
          <w:lang w:eastAsia="pl-PL"/>
        </w:rPr>
      </w:pPr>
    </w:p>
    <w:p w:rsidR="00203485" w:rsidRPr="00624430" w:rsidRDefault="00203485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 . Dla </w:t>
      </w:r>
      <w:r w:rsidR="00951D7D" w:rsidRPr="00624430">
        <w:rPr>
          <w:b w:val="0"/>
          <w:sz w:val="22"/>
          <w:szCs w:val="22"/>
        </w:rPr>
        <w:t xml:space="preserve">terenów oznaczonych na rysunku planu symbolami </w:t>
      </w:r>
      <w:r w:rsidR="000F7833" w:rsidRPr="00624430">
        <w:rPr>
          <w:sz w:val="22"/>
          <w:szCs w:val="22"/>
        </w:rPr>
        <w:t>1</w:t>
      </w:r>
      <w:r w:rsidRPr="00624430">
        <w:rPr>
          <w:sz w:val="22"/>
          <w:szCs w:val="22"/>
        </w:rPr>
        <w:t>U</w:t>
      </w:r>
      <w:r w:rsidR="000F7833" w:rsidRPr="00624430">
        <w:rPr>
          <w:b w:val="0"/>
          <w:sz w:val="22"/>
          <w:szCs w:val="22"/>
        </w:rPr>
        <w:t xml:space="preserve"> </w:t>
      </w:r>
      <w:r w:rsidR="00951D7D" w:rsidRPr="00624430">
        <w:rPr>
          <w:sz w:val="22"/>
          <w:szCs w:val="22"/>
        </w:rPr>
        <w:t>-</w:t>
      </w:r>
      <w:r w:rsidR="000F7833" w:rsidRPr="00624430">
        <w:rPr>
          <w:b w:val="0"/>
          <w:sz w:val="22"/>
          <w:szCs w:val="22"/>
        </w:rPr>
        <w:t xml:space="preserve"> </w:t>
      </w:r>
      <w:r w:rsidR="000F7833" w:rsidRPr="00624430">
        <w:rPr>
          <w:sz w:val="22"/>
          <w:szCs w:val="22"/>
        </w:rPr>
        <w:t>8</w:t>
      </w:r>
      <w:r w:rsidRPr="00624430">
        <w:rPr>
          <w:sz w:val="22"/>
          <w:szCs w:val="22"/>
        </w:rPr>
        <w:t>U</w:t>
      </w:r>
      <w:r w:rsidRPr="00624430">
        <w:rPr>
          <w:b w:val="0"/>
          <w:sz w:val="22"/>
          <w:szCs w:val="22"/>
        </w:rPr>
        <w:t xml:space="preserve"> ustala się przeznaczenie podstawowe: teren zabudowy usługowej.</w:t>
      </w:r>
    </w:p>
    <w:p w:rsidR="00DC2AFF" w:rsidRPr="00624430" w:rsidRDefault="00DC2AFF" w:rsidP="00DC2AFF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oznaczonego na rysunku planu symbolem </w:t>
      </w:r>
      <w:r w:rsidRPr="00624430">
        <w:rPr>
          <w:sz w:val="22"/>
          <w:szCs w:val="22"/>
        </w:rPr>
        <w:t>4U</w:t>
      </w:r>
      <w:r w:rsidRPr="00624430">
        <w:rPr>
          <w:b w:val="0"/>
          <w:sz w:val="22"/>
          <w:szCs w:val="22"/>
        </w:rPr>
        <w:t xml:space="preserve"> jako rozszerzenie przeznaczenia podstawowego, dopuszcza się usługi publiczne.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których mowa w ust. 1 ustala się następujące parametry i wskaźniki kształtowania zabudowy i zagospodarowania terenu: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zabudowy nie większa niż 70 %;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</w:t>
      </w:r>
      <w:r w:rsidR="00EC18BE" w:rsidRPr="00624430">
        <w:rPr>
          <w:b w:val="0"/>
          <w:sz w:val="22"/>
          <w:szCs w:val="22"/>
        </w:rPr>
        <w:t>1</w:t>
      </w:r>
      <w:r w:rsidRPr="00624430">
        <w:rPr>
          <w:b w:val="0"/>
          <w:sz w:val="22"/>
          <w:szCs w:val="22"/>
        </w:rPr>
        <w:t xml:space="preserve"> i nie większy niż 1,4;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zabudowy: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3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większa niż 15 m, z zastrzeżeniem lit. b,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3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zabudowy towarzyszącej nie większa niż 6 m;</w:t>
      </w:r>
    </w:p>
    <w:p w:rsidR="00203485" w:rsidRPr="00624430" w:rsidRDefault="00203485" w:rsidP="00EC18BE">
      <w:pPr>
        <w:pStyle w:val="Nagwek1"/>
        <w:keepNext w:val="0"/>
        <w:keepLines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geometria dachu: o kącie nachylenia głównych połaci do 45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,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biologicz</w:t>
      </w:r>
      <w:r w:rsidR="00CE33AD" w:rsidRPr="00624430">
        <w:rPr>
          <w:b w:val="0"/>
          <w:sz w:val="22"/>
          <w:szCs w:val="22"/>
        </w:rPr>
        <w:t>nie czynna nie mniejsza niż 20%;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32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b</w:t>
      </w:r>
      <w:r w:rsidR="00D8542D" w:rsidRPr="00624430">
        <w:rPr>
          <w:sz w:val="22"/>
          <w:szCs w:val="22"/>
        </w:rPr>
        <w:t>.</w:t>
      </w:r>
    </w:p>
    <w:p w:rsidR="00203485" w:rsidRPr="00624430" w:rsidRDefault="00203485" w:rsidP="00E845F8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lokalizację placów postojowych dla samochodów osobowych, ciągów pieszych, zieleni, infrastruktury technicznej i zabudowy towarzyszącej.</w:t>
      </w:r>
    </w:p>
    <w:p w:rsidR="004E4754" w:rsidRPr="00624430" w:rsidRDefault="00203485" w:rsidP="00E845F8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="000F7833" w:rsidRPr="00624430">
        <w:rPr>
          <w:sz w:val="22"/>
          <w:szCs w:val="22"/>
        </w:rPr>
        <w:t>6</w:t>
      </w:r>
      <w:r w:rsidRPr="00624430">
        <w:rPr>
          <w:sz w:val="22"/>
          <w:szCs w:val="22"/>
        </w:rPr>
        <w:t xml:space="preserve">U, </w:t>
      </w:r>
      <w:r w:rsidR="000F7833" w:rsidRPr="00624430">
        <w:rPr>
          <w:sz w:val="22"/>
          <w:szCs w:val="22"/>
        </w:rPr>
        <w:t>7</w:t>
      </w:r>
      <w:r w:rsidRPr="00624430">
        <w:rPr>
          <w:sz w:val="22"/>
          <w:szCs w:val="22"/>
        </w:rPr>
        <w:t xml:space="preserve">U </w:t>
      </w:r>
      <w:r w:rsidRPr="00624430">
        <w:rPr>
          <w:b w:val="0"/>
          <w:sz w:val="22"/>
          <w:szCs w:val="22"/>
        </w:rPr>
        <w:t>i</w:t>
      </w:r>
      <w:r w:rsidR="0067093F" w:rsidRPr="00624430">
        <w:rPr>
          <w:b w:val="0"/>
          <w:sz w:val="22"/>
          <w:szCs w:val="22"/>
        </w:rPr>
        <w:t xml:space="preserve"> </w:t>
      </w:r>
      <w:r w:rsidR="000F7833" w:rsidRPr="00624430">
        <w:rPr>
          <w:sz w:val="22"/>
          <w:szCs w:val="22"/>
        </w:rPr>
        <w:t>8</w:t>
      </w:r>
      <w:r w:rsidRPr="00624430">
        <w:rPr>
          <w:sz w:val="22"/>
          <w:szCs w:val="22"/>
        </w:rPr>
        <w:t>U</w:t>
      </w:r>
      <w:r w:rsidRPr="00624430">
        <w:rPr>
          <w:b w:val="0"/>
          <w:sz w:val="22"/>
          <w:szCs w:val="22"/>
        </w:rPr>
        <w:t xml:space="preserve"> obowiązują ustalenia zawarte w </w:t>
      </w:r>
      <w:r w:rsidR="006679B7" w:rsidRPr="00624430">
        <w:rPr>
          <w:b w:val="0"/>
          <w:bCs w:val="0"/>
          <w:sz w:val="22"/>
          <w:szCs w:val="22"/>
        </w:rPr>
        <w:t>§ 7 pkt 8</w:t>
      </w:r>
      <w:r w:rsidR="003D3A92" w:rsidRPr="00624430">
        <w:rPr>
          <w:b w:val="0"/>
          <w:bCs w:val="0"/>
          <w:sz w:val="22"/>
          <w:szCs w:val="22"/>
        </w:rPr>
        <w:t xml:space="preserve"> i</w:t>
      </w:r>
      <w:r w:rsidRPr="00624430">
        <w:rPr>
          <w:b w:val="0"/>
          <w:sz w:val="22"/>
          <w:szCs w:val="22"/>
        </w:rPr>
        <w:t>§ 10</w:t>
      </w:r>
      <w:r w:rsidR="000F7833" w:rsidRPr="00624430">
        <w:rPr>
          <w:b w:val="0"/>
          <w:sz w:val="22"/>
          <w:szCs w:val="22"/>
        </w:rPr>
        <w:t xml:space="preserve"> pkt 1</w:t>
      </w:r>
      <w:r w:rsidRPr="00624430">
        <w:rPr>
          <w:b w:val="0"/>
          <w:sz w:val="22"/>
          <w:szCs w:val="22"/>
        </w:rPr>
        <w:t>.</w:t>
      </w:r>
    </w:p>
    <w:p w:rsidR="002A4063" w:rsidRPr="00624430" w:rsidRDefault="002A4063" w:rsidP="002A4063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Pr="00624430">
        <w:rPr>
          <w:sz w:val="22"/>
          <w:szCs w:val="22"/>
        </w:rPr>
        <w:t xml:space="preserve">1U, 2U </w:t>
      </w:r>
      <w:r w:rsidRPr="00624430">
        <w:rPr>
          <w:b w:val="0"/>
          <w:sz w:val="22"/>
          <w:szCs w:val="22"/>
        </w:rPr>
        <w:t>i</w:t>
      </w:r>
      <w:r w:rsidRPr="00624430">
        <w:rPr>
          <w:sz w:val="22"/>
          <w:szCs w:val="22"/>
        </w:rPr>
        <w:t xml:space="preserve"> 5U</w:t>
      </w:r>
      <w:r w:rsidRPr="00624430">
        <w:rPr>
          <w:b w:val="0"/>
          <w:sz w:val="22"/>
          <w:szCs w:val="22"/>
        </w:rPr>
        <w:t xml:space="preserve"> obowiązują ustalenia zawarte w § 7 pkt </w:t>
      </w:r>
      <w:r w:rsidR="006679B7" w:rsidRPr="00624430">
        <w:rPr>
          <w:b w:val="0"/>
          <w:sz w:val="22"/>
          <w:szCs w:val="22"/>
        </w:rPr>
        <w:t>7</w:t>
      </w:r>
      <w:r w:rsidRPr="00624430">
        <w:rPr>
          <w:b w:val="0"/>
          <w:sz w:val="22"/>
          <w:szCs w:val="22"/>
        </w:rPr>
        <w:t>.</w:t>
      </w:r>
    </w:p>
    <w:p w:rsidR="009571DB" w:rsidRPr="00624430" w:rsidRDefault="00203485" w:rsidP="00E845F8">
      <w:pPr>
        <w:pStyle w:val="Nagwek1"/>
        <w:keepNext w:val="0"/>
        <w:keepLines/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komunikacji ustala się obsługę komunikacyjną z przyległych dróg publicznych lub drogi wewnętrznej.</w:t>
      </w:r>
    </w:p>
    <w:p w:rsidR="00203485" w:rsidRPr="00624430" w:rsidRDefault="00203485" w:rsidP="00CD12D3">
      <w:pPr>
        <w:pStyle w:val="Nagwek1"/>
        <w:keepNext w:val="0"/>
        <w:keepLines/>
        <w:ind w:left="567"/>
        <w:jc w:val="both"/>
        <w:rPr>
          <w:sz w:val="24"/>
          <w:szCs w:val="24"/>
        </w:rPr>
      </w:pPr>
    </w:p>
    <w:p w:rsidR="00203485" w:rsidRPr="00624430" w:rsidRDefault="00203485" w:rsidP="00CD12D3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Pr="00624430">
        <w:rPr>
          <w:sz w:val="22"/>
          <w:szCs w:val="22"/>
        </w:rPr>
        <w:t xml:space="preserve">1UK </w:t>
      </w:r>
      <w:r w:rsidRPr="00624430">
        <w:rPr>
          <w:b w:val="0"/>
          <w:sz w:val="22"/>
          <w:szCs w:val="22"/>
        </w:rPr>
        <w:t>ustala się przeznaczenie podstawowe: teren istniejącego kości</w:t>
      </w:r>
      <w:r w:rsidR="000F7833" w:rsidRPr="00624430">
        <w:rPr>
          <w:b w:val="0"/>
          <w:sz w:val="22"/>
          <w:szCs w:val="22"/>
        </w:rPr>
        <w:t>o</w:t>
      </w:r>
      <w:r w:rsidRPr="00624430">
        <w:rPr>
          <w:b w:val="0"/>
          <w:sz w:val="22"/>
          <w:szCs w:val="22"/>
        </w:rPr>
        <w:t>ła oraz usług sakralnych i kościelnych.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terenu, o którym mowa w ust. 1, ustala się przeznaczenie uzupełniające: usługi </w:t>
      </w:r>
      <w:r w:rsidR="0037418A" w:rsidRPr="00624430">
        <w:rPr>
          <w:b w:val="0"/>
          <w:sz w:val="22"/>
          <w:szCs w:val="22"/>
        </w:rPr>
        <w:t>publiczne</w:t>
      </w:r>
      <w:r w:rsidRPr="00624430">
        <w:rPr>
          <w:b w:val="0"/>
          <w:sz w:val="22"/>
          <w:szCs w:val="22"/>
        </w:rPr>
        <w:t>, usługi sportu i rekreacji, usługi opieki społecznej oraz zamieszkania zbiorowego.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>Ustala się możliwość lokalizacji przeznaczenia uzupełniając</w:t>
      </w:r>
      <w:r w:rsidR="00A46D42" w:rsidRPr="00624430">
        <w:rPr>
          <w:b w:val="0"/>
          <w:sz w:val="22"/>
          <w:szCs w:val="22"/>
        </w:rPr>
        <w:t>ego stanowiącego nie więcej niż </w:t>
      </w:r>
      <w:r w:rsidRPr="00624430">
        <w:rPr>
          <w:b w:val="0"/>
          <w:sz w:val="22"/>
          <w:szCs w:val="22"/>
        </w:rPr>
        <w:t>40 % dopuszczalnej powierzchni zabudowy.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ustala się następujące parametry i wskaźniki kształtowania zabudowy i zagospodarowania terenu: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zabudowy nie większa niż 70 %;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0,3 i nie większy niż 1,4;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wysokość </w:t>
      </w:r>
      <w:r w:rsidR="00EC18BE" w:rsidRPr="00624430">
        <w:rPr>
          <w:b w:val="0"/>
          <w:sz w:val="22"/>
          <w:szCs w:val="22"/>
        </w:rPr>
        <w:t>zabudowy</w:t>
      </w:r>
      <w:r w:rsidRPr="00624430">
        <w:rPr>
          <w:b w:val="0"/>
          <w:sz w:val="22"/>
          <w:szCs w:val="22"/>
        </w:rPr>
        <w:t>:</w:t>
      </w:r>
    </w:p>
    <w:p w:rsidR="00203485" w:rsidRPr="00624430" w:rsidRDefault="00964325" w:rsidP="00C7641C">
      <w:pPr>
        <w:pStyle w:val="Nagwek1"/>
        <w:keepNext w:val="0"/>
        <w:keepLines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nie większa niż 12 m</w:t>
      </w:r>
      <w:r w:rsidR="00203485" w:rsidRPr="00624430">
        <w:rPr>
          <w:b w:val="0"/>
          <w:sz w:val="22"/>
          <w:szCs w:val="22"/>
        </w:rPr>
        <w:t xml:space="preserve"> z zastrzeżeniem lit. b</w:t>
      </w:r>
      <w:r w:rsidR="00EC18BE" w:rsidRPr="00624430">
        <w:rPr>
          <w:b w:val="0"/>
          <w:sz w:val="22"/>
          <w:szCs w:val="22"/>
        </w:rPr>
        <w:t xml:space="preserve"> i c</w:t>
      </w:r>
      <w:r w:rsidR="00203485" w:rsidRPr="00624430">
        <w:rPr>
          <w:b w:val="0"/>
          <w:sz w:val="22"/>
          <w:szCs w:val="22"/>
        </w:rPr>
        <w:t>,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zabudowy towarzyszącej nie większa niż </w:t>
      </w:r>
      <w:r w:rsidR="00B631F3" w:rsidRPr="00624430">
        <w:rPr>
          <w:b w:val="0"/>
          <w:sz w:val="22"/>
          <w:szCs w:val="22"/>
        </w:rPr>
        <w:t>10</w:t>
      </w:r>
      <w:r w:rsidR="00EC18BE" w:rsidRPr="00624430">
        <w:rPr>
          <w:b w:val="0"/>
          <w:sz w:val="22"/>
          <w:szCs w:val="22"/>
        </w:rPr>
        <w:t xml:space="preserve"> m,</w:t>
      </w:r>
    </w:p>
    <w:p w:rsidR="00EC18BE" w:rsidRPr="00624430" w:rsidRDefault="00EC18BE" w:rsidP="00C7641C">
      <w:pPr>
        <w:pStyle w:val="Nagwek1"/>
        <w:keepNext w:val="0"/>
        <w:keepLines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</w:t>
      </w:r>
      <w:r w:rsidR="00964325" w:rsidRPr="00624430">
        <w:rPr>
          <w:b w:val="0"/>
          <w:sz w:val="22"/>
          <w:szCs w:val="22"/>
        </w:rPr>
        <w:t>dominanty architektonicznej - wieży kościoła</w:t>
      </w:r>
      <w:r w:rsidR="00E64C50" w:rsidRPr="00624430">
        <w:rPr>
          <w:b w:val="0"/>
          <w:sz w:val="22"/>
          <w:szCs w:val="22"/>
        </w:rPr>
        <w:t>,</w:t>
      </w:r>
      <w:r w:rsidR="00964325" w:rsidRPr="00624430">
        <w:rPr>
          <w:b w:val="0"/>
          <w:sz w:val="22"/>
          <w:szCs w:val="22"/>
        </w:rPr>
        <w:t xml:space="preserve"> dopuszcza się zachowanie istniejącej wysokości.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geometria dachu: </w:t>
      </w:r>
    </w:p>
    <w:p w:rsidR="00203485" w:rsidRPr="00624430" w:rsidRDefault="00203485" w:rsidP="00C7641C">
      <w:pPr>
        <w:pStyle w:val="Nagwek1"/>
        <w:keepNext w:val="0"/>
        <w:keepLines/>
        <w:numPr>
          <w:ilvl w:val="0"/>
          <w:numId w:val="3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o kącie nachylenia głównych połaci </w:t>
      </w:r>
      <w:r w:rsidR="00B631F3" w:rsidRPr="00624430">
        <w:rPr>
          <w:b w:val="0"/>
          <w:sz w:val="22"/>
          <w:szCs w:val="22"/>
        </w:rPr>
        <w:t>od 30</w:t>
      </w:r>
      <w:r w:rsidR="00B631F3" w:rsidRPr="00624430">
        <w:rPr>
          <w:b w:val="0"/>
          <w:sz w:val="22"/>
          <w:szCs w:val="22"/>
          <w:vertAlign w:val="superscript"/>
        </w:rPr>
        <w:t xml:space="preserve"> o</w:t>
      </w:r>
      <w:r w:rsidRPr="00624430">
        <w:rPr>
          <w:b w:val="0"/>
          <w:sz w:val="22"/>
          <w:szCs w:val="22"/>
        </w:rPr>
        <w:t>do 45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,</w:t>
      </w:r>
    </w:p>
    <w:p w:rsidR="00203485" w:rsidRPr="00624430" w:rsidRDefault="00203485" w:rsidP="00C7641C">
      <w:pPr>
        <w:pStyle w:val="Nagwek1"/>
        <w:keepNext w:val="0"/>
        <w:keepLines/>
        <w:widowControl w:val="0"/>
        <w:numPr>
          <w:ilvl w:val="0"/>
          <w:numId w:val="3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zabudowy towarzyszącej - o kącie nachylenia głównych połaci </w:t>
      </w:r>
      <w:r w:rsidR="00B55BB1" w:rsidRPr="00624430">
        <w:rPr>
          <w:b w:val="0"/>
          <w:sz w:val="22"/>
          <w:szCs w:val="22"/>
        </w:rPr>
        <w:t xml:space="preserve">do </w:t>
      </w:r>
      <w:r w:rsidRPr="00624430">
        <w:rPr>
          <w:b w:val="0"/>
          <w:sz w:val="22"/>
          <w:szCs w:val="22"/>
        </w:rPr>
        <w:t>45</w:t>
      </w:r>
      <w:r w:rsidRPr="00624430">
        <w:rPr>
          <w:b w:val="0"/>
          <w:sz w:val="22"/>
          <w:szCs w:val="22"/>
          <w:vertAlign w:val="superscript"/>
        </w:rPr>
        <w:t>o</w:t>
      </w:r>
      <w:r w:rsidRPr="00624430">
        <w:rPr>
          <w:b w:val="0"/>
          <w:sz w:val="22"/>
          <w:szCs w:val="22"/>
        </w:rPr>
        <w:t>;</w:t>
      </w:r>
    </w:p>
    <w:p w:rsidR="00203485" w:rsidRPr="00624430" w:rsidRDefault="00203485" w:rsidP="00C7641C">
      <w:pPr>
        <w:pStyle w:val="Nagwek1"/>
        <w:keepNext w:val="0"/>
        <w:keepLines/>
        <w:widowControl w:val="0"/>
        <w:numPr>
          <w:ilvl w:val="0"/>
          <w:numId w:val="3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biologicznie czynna nie mniejsza niż 3</w:t>
      </w:r>
      <w:r w:rsidR="00CE33AD" w:rsidRPr="00624430">
        <w:rPr>
          <w:b w:val="0"/>
          <w:sz w:val="22"/>
          <w:szCs w:val="22"/>
        </w:rPr>
        <w:t>0%;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35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 xml:space="preserve">liczbę miejsc parkingowych zgodnie z § 12 ust. 2 pkt 4 lit. </w:t>
      </w:r>
      <w:r w:rsidR="00D8542D" w:rsidRPr="00624430">
        <w:rPr>
          <w:sz w:val="22"/>
          <w:szCs w:val="22"/>
        </w:rPr>
        <w:t>b</w:t>
      </w:r>
      <w:r w:rsidRPr="00624430">
        <w:rPr>
          <w:sz w:val="22"/>
          <w:szCs w:val="22"/>
        </w:rPr>
        <w:t xml:space="preserve"> i </w:t>
      </w:r>
      <w:r w:rsidR="00D8542D" w:rsidRPr="00624430">
        <w:rPr>
          <w:sz w:val="22"/>
          <w:szCs w:val="22"/>
        </w:rPr>
        <w:t>c.</w:t>
      </w:r>
    </w:p>
    <w:p w:rsidR="00CD12D3" w:rsidRPr="00624430" w:rsidRDefault="00203485" w:rsidP="00C7641C">
      <w:pPr>
        <w:pStyle w:val="Nagwek1"/>
        <w:keepNext w:val="0"/>
        <w:keepLines/>
        <w:widowControl w:val="0"/>
        <w:numPr>
          <w:ilvl w:val="0"/>
          <w:numId w:val="3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 zakresie komunikacji ustala się obsługę komunikacyjną z przyległych dróg publicznych lub poprzez teren parkingu </w:t>
      </w:r>
      <w:r w:rsidR="000C2937" w:rsidRPr="00624430">
        <w:rPr>
          <w:sz w:val="22"/>
          <w:szCs w:val="22"/>
        </w:rPr>
        <w:t>4</w:t>
      </w:r>
      <w:r w:rsidRPr="00624430">
        <w:rPr>
          <w:sz w:val="22"/>
          <w:szCs w:val="22"/>
        </w:rPr>
        <w:t>KS</w:t>
      </w:r>
      <w:r w:rsidRPr="00624430">
        <w:rPr>
          <w:b w:val="0"/>
          <w:sz w:val="22"/>
          <w:szCs w:val="22"/>
        </w:rPr>
        <w:t>.</w:t>
      </w:r>
    </w:p>
    <w:p w:rsidR="00CD12D3" w:rsidRPr="00624430" w:rsidRDefault="00CD12D3" w:rsidP="00CD12D3">
      <w:pPr>
        <w:pStyle w:val="Nagwek1"/>
        <w:keepNext w:val="0"/>
        <w:keepLines/>
        <w:widowControl w:val="0"/>
        <w:ind w:left="786"/>
        <w:jc w:val="both"/>
        <w:rPr>
          <w:b w:val="0"/>
          <w:sz w:val="22"/>
          <w:szCs w:val="22"/>
        </w:rPr>
      </w:pPr>
    </w:p>
    <w:p w:rsidR="002F154F" w:rsidRPr="00624430" w:rsidRDefault="00CD12D3" w:rsidP="00EC2416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Pr="00624430">
        <w:rPr>
          <w:sz w:val="22"/>
          <w:szCs w:val="22"/>
        </w:rPr>
        <w:t>1UP</w:t>
      </w:r>
      <w:r w:rsidR="002F154F" w:rsidRPr="00624430">
        <w:rPr>
          <w:sz w:val="22"/>
          <w:szCs w:val="22"/>
        </w:rPr>
        <w:t>/U</w:t>
      </w:r>
      <w:r w:rsidRPr="00624430">
        <w:rPr>
          <w:b w:val="0"/>
          <w:sz w:val="22"/>
          <w:szCs w:val="22"/>
        </w:rPr>
        <w:t xml:space="preserve"> ustala się przeznaczenie podstawowe: teren usług publicznych</w:t>
      </w:r>
      <w:r w:rsidR="002F154F" w:rsidRPr="00624430">
        <w:rPr>
          <w:b w:val="0"/>
          <w:sz w:val="22"/>
          <w:szCs w:val="22"/>
        </w:rPr>
        <w:t xml:space="preserve"> i zabudowy usługowej</w:t>
      </w:r>
      <w:r w:rsidRPr="00624430">
        <w:rPr>
          <w:b w:val="0"/>
          <w:sz w:val="22"/>
          <w:szCs w:val="22"/>
        </w:rPr>
        <w:t>.</w:t>
      </w:r>
    </w:p>
    <w:p w:rsidR="00CD12D3" w:rsidRPr="00624430" w:rsidRDefault="00CD12D3" w:rsidP="00C7641C">
      <w:pPr>
        <w:pStyle w:val="Nagwek1"/>
        <w:keepNext w:val="0"/>
        <w:keepLines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obowiązują następujące parametry i wskaźniki kształtujące zabudowę i zagospodarowanie terenu:</w:t>
      </w:r>
    </w:p>
    <w:p w:rsidR="00197946" w:rsidRPr="00624430" w:rsidRDefault="00CD12D3" w:rsidP="00C7641C">
      <w:pPr>
        <w:pStyle w:val="Nagwek1"/>
        <w:keepNext w:val="0"/>
        <w:keepLines/>
        <w:numPr>
          <w:ilvl w:val="0"/>
          <w:numId w:val="3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 nie większa niż 12 m,</w:t>
      </w:r>
    </w:p>
    <w:p w:rsidR="00197946" w:rsidRPr="00624430" w:rsidRDefault="00CD12D3" w:rsidP="00C7641C">
      <w:pPr>
        <w:pStyle w:val="Nagwek1"/>
        <w:keepNext w:val="0"/>
        <w:keepLines/>
        <w:numPr>
          <w:ilvl w:val="0"/>
          <w:numId w:val="3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minimalny udział powierzchni biologicznie czynnej w powierzchni działki budowlanej: 30%;</w:t>
      </w:r>
    </w:p>
    <w:p w:rsidR="00197946" w:rsidRPr="00624430" w:rsidRDefault="00CD12D3" w:rsidP="00C7641C">
      <w:pPr>
        <w:pStyle w:val="Nagwek1"/>
        <w:keepNext w:val="0"/>
        <w:keepLines/>
        <w:numPr>
          <w:ilvl w:val="0"/>
          <w:numId w:val="3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powierzchnia zabudowy</w:t>
      </w:r>
      <w:r w:rsidR="00197946" w:rsidRPr="00624430">
        <w:rPr>
          <w:b w:val="0"/>
          <w:sz w:val="22"/>
          <w:szCs w:val="22"/>
        </w:rPr>
        <w:t xml:space="preserve"> nie większa niż 6</w:t>
      </w:r>
      <w:r w:rsidRPr="00624430">
        <w:rPr>
          <w:b w:val="0"/>
          <w:sz w:val="22"/>
          <w:szCs w:val="22"/>
        </w:rPr>
        <w:t>0%;</w:t>
      </w:r>
    </w:p>
    <w:p w:rsidR="00197946" w:rsidRPr="00624430" w:rsidRDefault="00197946" w:rsidP="00C7641C">
      <w:pPr>
        <w:pStyle w:val="Nagwek1"/>
        <w:keepNext w:val="0"/>
        <w:keepLines/>
        <w:numPr>
          <w:ilvl w:val="0"/>
          <w:numId w:val="3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</w:t>
      </w:r>
      <w:r w:rsidR="006256E1" w:rsidRPr="00624430">
        <w:rPr>
          <w:b w:val="0"/>
          <w:sz w:val="22"/>
          <w:szCs w:val="22"/>
        </w:rPr>
        <w:t>iż 0,</w:t>
      </w:r>
      <w:r w:rsidRPr="00624430">
        <w:rPr>
          <w:b w:val="0"/>
          <w:sz w:val="22"/>
          <w:szCs w:val="22"/>
        </w:rPr>
        <w:t>1 i nie większy niż 1,5;</w:t>
      </w:r>
    </w:p>
    <w:p w:rsidR="00CD12D3" w:rsidRPr="00624430" w:rsidRDefault="00197946" w:rsidP="00C7641C">
      <w:pPr>
        <w:pStyle w:val="Nagwek1"/>
        <w:keepNext w:val="0"/>
        <w:keepLines/>
        <w:numPr>
          <w:ilvl w:val="0"/>
          <w:numId w:val="3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geometria dachu: </w:t>
      </w:r>
      <w:r w:rsidR="00803954" w:rsidRPr="00624430">
        <w:rPr>
          <w:b w:val="0"/>
          <w:sz w:val="22"/>
          <w:szCs w:val="22"/>
        </w:rPr>
        <w:t xml:space="preserve">dachy </w:t>
      </w:r>
      <w:r w:rsidR="00CD12D3" w:rsidRPr="00624430">
        <w:rPr>
          <w:b w:val="0"/>
          <w:sz w:val="22"/>
          <w:szCs w:val="22"/>
        </w:rPr>
        <w:t>o kącie nachylenia głównych</w:t>
      </w:r>
      <w:r w:rsidR="00CE33AD" w:rsidRPr="00624430">
        <w:rPr>
          <w:b w:val="0"/>
          <w:sz w:val="22"/>
          <w:szCs w:val="22"/>
        </w:rPr>
        <w:t xml:space="preserve"> połaci dachowych od 25° do 45°;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39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b</w:t>
      </w:r>
      <w:r w:rsidR="00D8542D" w:rsidRPr="00624430">
        <w:rPr>
          <w:sz w:val="22"/>
          <w:szCs w:val="22"/>
        </w:rPr>
        <w:t>.</w:t>
      </w:r>
    </w:p>
    <w:p w:rsidR="00D965EA" w:rsidRPr="00624430" w:rsidRDefault="00D965EA" w:rsidP="00C7641C">
      <w:pPr>
        <w:pStyle w:val="Nagwek1"/>
        <w:keepNext w:val="0"/>
        <w:keepLines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lokalizację placów postojowych dla samochodów osobowych, ciągów pieszych, zieleni wraz z obiektami małej architektury, urządzeń sportowo-rekreacyjnych,  infrastruktury technicznej.</w:t>
      </w:r>
    </w:p>
    <w:p w:rsidR="00197946" w:rsidRPr="00624430" w:rsidRDefault="00197946" w:rsidP="00C7641C">
      <w:pPr>
        <w:pStyle w:val="Nagwek1"/>
        <w:keepNext w:val="0"/>
        <w:keepLines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komunikacji ustala się obsługę komunikacyjną z przyległych dróg publicznych.</w:t>
      </w:r>
    </w:p>
    <w:p w:rsidR="00350D0B" w:rsidRPr="00624430" w:rsidRDefault="00350D0B" w:rsidP="00350D0B">
      <w:pPr>
        <w:pStyle w:val="Nagwek1"/>
        <w:keepNext w:val="0"/>
        <w:keepLines/>
        <w:ind w:left="786"/>
        <w:jc w:val="both"/>
        <w:rPr>
          <w:b w:val="0"/>
          <w:sz w:val="22"/>
          <w:szCs w:val="22"/>
        </w:rPr>
      </w:pPr>
    </w:p>
    <w:p w:rsidR="00D42D74" w:rsidRPr="00624430" w:rsidRDefault="00D42D74" w:rsidP="00350D0B">
      <w:pPr>
        <w:pStyle w:val="Nagwek1"/>
        <w:keepNext w:val="0"/>
        <w:keepLines/>
        <w:ind w:left="786"/>
        <w:jc w:val="both"/>
        <w:rPr>
          <w:b w:val="0"/>
          <w:sz w:val="22"/>
          <w:szCs w:val="22"/>
        </w:rPr>
      </w:pPr>
    </w:p>
    <w:p w:rsidR="00451B5A" w:rsidRPr="00624430" w:rsidRDefault="00451B5A" w:rsidP="00451B5A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="002F154F" w:rsidRPr="00624430">
        <w:rPr>
          <w:sz w:val="22"/>
          <w:szCs w:val="22"/>
        </w:rPr>
        <w:t>1</w:t>
      </w:r>
      <w:r w:rsidRPr="00624430">
        <w:rPr>
          <w:sz w:val="22"/>
          <w:szCs w:val="22"/>
        </w:rPr>
        <w:t>UP</w:t>
      </w:r>
      <w:r w:rsidRPr="00624430">
        <w:rPr>
          <w:b w:val="0"/>
          <w:sz w:val="22"/>
          <w:szCs w:val="22"/>
        </w:rPr>
        <w:t xml:space="preserve"> ustala się przeznaczenie podstawowe: teren usług publicznych - usługi związan</w:t>
      </w:r>
      <w:r w:rsidR="00A46D42" w:rsidRPr="00624430">
        <w:rPr>
          <w:b w:val="0"/>
          <w:sz w:val="22"/>
          <w:szCs w:val="22"/>
        </w:rPr>
        <w:t>e z opieką społeczną, terapią i </w:t>
      </w:r>
      <w:r w:rsidRPr="00624430">
        <w:rPr>
          <w:b w:val="0"/>
          <w:sz w:val="22"/>
          <w:szCs w:val="22"/>
        </w:rPr>
        <w:t>rehabilitacją.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obowiązują następujące parametry i wskaźniki kształtujące zabudowę i zagospodarowanie terenu: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 nie większa niż 12 m,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minimalny udział powierzchni biologicznie czynnej w powierzchni działki budowlanej: 40%;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 powierzchnia zabudowy nie większa niż 50%;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</w:t>
      </w:r>
      <w:r w:rsidR="00B65806" w:rsidRPr="00624430">
        <w:rPr>
          <w:b w:val="0"/>
          <w:sz w:val="22"/>
          <w:szCs w:val="22"/>
        </w:rPr>
        <w:t>y niż 0,</w:t>
      </w:r>
      <w:r w:rsidRPr="00624430">
        <w:rPr>
          <w:b w:val="0"/>
          <w:sz w:val="22"/>
          <w:szCs w:val="22"/>
        </w:rPr>
        <w:t>1 i nie większy niż 1,5;</w:t>
      </w:r>
    </w:p>
    <w:p w:rsidR="00451B5A" w:rsidRPr="00624430" w:rsidRDefault="00FA3F73" w:rsidP="00C7641C">
      <w:pPr>
        <w:pStyle w:val="Nagwek1"/>
        <w:keepNext w:val="0"/>
        <w:keepLines/>
        <w:numPr>
          <w:ilvl w:val="0"/>
          <w:numId w:val="45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geometria dachu: dachy </w:t>
      </w:r>
      <w:r w:rsidR="00451B5A" w:rsidRPr="00624430">
        <w:rPr>
          <w:b w:val="0"/>
          <w:sz w:val="22"/>
          <w:szCs w:val="22"/>
        </w:rPr>
        <w:t>o kącie nachylenia głównych</w:t>
      </w:r>
      <w:r w:rsidR="00CE33AD" w:rsidRPr="00624430">
        <w:rPr>
          <w:b w:val="0"/>
          <w:sz w:val="22"/>
          <w:szCs w:val="22"/>
        </w:rPr>
        <w:t xml:space="preserve"> połaci dachowych od 25° do 45°;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45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>liczbę miejsc parkingowych zgodnie z § 12 ust. 2 pkt 4 lit. b</w:t>
      </w:r>
      <w:r w:rsidR="00D8542D" w:rsidRPr="00624430">
        <w:rPr>
          <w:sz w:val="22"/>
          <w:szCs w:val="22"/>
        </w:rPr>
        <w:t xml:space="preserve"> i c.</w:t>
      </w:r>
    </w:p>
    <w:p w:rsidR="00D965EA" w:rsidRPr="00624430" w:rsidRDefault="00D965EA" w:rsidP="00C7641C">
      <w:pPr>
        <w:pStyle w:val="Nagwek1"/>
        <w:keepNext w:val="0"/>
        <w:keepLines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lokalizację placów postojowych dla samochodów osobowych, ciągów pieszych, zieleni wraz z obiektami małej architektury, urządzeń sportowo-rekreacyjnych,  infrastruktury technicznej.</w:t>
      </w:r>
    </w:p>
    <w:p w:rsidR="00451B5A" w:rsidRPr="00624430" w:rsidRDefault="00451B5A" w:rsidP="00C7641C">
      <w:pPr>
        <w:pStyle w:val="Nagwek1"/>
        <w:keepNext w:val="0"/>
        <w:keepLines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komunikacji ustala się obsługę komunikacyjną z przyległych dróg publicznych.</w:t>
      </w:r>
    </w:p>
    <w:p w:rsidR="00451B5A" w:rsidRPr="00624430" w:rsidRDefault="00451B5A" w:rsidP="00350D0B">
      <w:pPr>
        <w:pStyle w:val="Nagwek1"/>
        <w:keepNext w:val="0"/>
        <w:keepLines/>
        <w:ind w:left="786"/>
        <w:jc w:val="both"/>
        <w:rPr>
          <w:b w:val="0"/>
          <w:sz w:val="24"/>
          <w:szCs w:val="24"/>
        </w:rPr>
      </w:pPr>
    </w:p>
    <w:p w:rsidR="00350D0B" w:rsidRPr="00624430" w:rsidRDefault="00350D0B" w:rsidP="00350D0B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 xml:space="preserve">1P - 2P </w:t>
      </w:r>
      <w:r w:rsidRPr="00624430">
        <w:rPr>
          <w:b w:val="0"/>
          <w:sz w:val="22"/>
          <w:szCs w:val="22"/>
        </w:rPr>
        <w:t>ustala się przeznaczenie podstawowe: teren obiektów produkcyjnych, składów i magazynów.</w:t>
      </w:r>
    </w:p>
    <w:p w:rsidR="00350D0B" w:rsidRPr="00624430" w:rsidRDefault="00350D0B" w:rsidP="00C7641C">
      <w:pPr>
        <w:pStyle w:val="Nagwek1"/>
        <w:keepNext w:val="0"/>
        <w:keepLines/>
        <w:numPr>
          <w:ilvl w:val="0"/>
          <w:numId w:val="4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>Dla terenów o których mowa w ust. 1 ustala się następujące parametry i wskaźniki kształtowania zabudowy i zagospodarowania terenu:</w:t>
      </w:r>
    </w:p>
    <w:p w:rsidR="00350D0B" w:rsidRPr="00624430" w:rsidRDefault="00350D0B" w:rsidP="00C7641C">
      <w:pPr>
        <w:pStyle w:val="Nagwek1"/>
        <w:keepNext w:val="0"/>
        <w:keepLines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powierzchnia zabudowy nie większa niż 70 %;</w:t>
      </w:r>
    </w:p>
    <w:p w:rsidR="00350D0B" w:rsidRPr="00624430" w:rsidRDefault="00350D0B" w:rsidP="00C7641C">
      <w:pPr>
        <w:pStyle w:val="Nagwek1"/>
        <w:keepNext w:val="0"/>
        <w:keepLines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0,01 i nie większy niż 1,5;</w:t>
      </w:r>
    </w:p>
    <w:p w:rsidR="00350D0B" w:rsidRPr="00624430" w:rsidRDefault="00350D0B" w:rsidP="00C7641C">
      <w:pPr>
        <w:pStyle w:val="Nagwek1"/>
        <w:keepNext w:val="0"/>
        <w:keepLines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wysokość zabudowy nie większa niż </w:t>
      </w:r>
      <w:r w:rsidR="00B0556F" w:rsidRPr="00624430">
        <w:rPr>
          <w:b w:val="0"/>
          <w:sz w:val="22"/>
          <w:szCs w:val="22"/>
        </w:rPr>
        <w:t>10</w:t>
      </w:r>
      <w:r w:rsidRPr="00624430">
        <w:rPr>
          <w:b w:val="0"/>
          <w:sz w:val="22"/>
          <w:szCs w:val="22"/>
        </w:rPr>
        <w:t xml:space="preserve"> m;</w:t>
      </w:r>
    </w:p>
    <w:p w:rsidR="00350D0B" w:rsidRPr="00624430" w:rsidRDefault="00350D0B" w:rsidP="00C7641C">
      <w:pPr>
        <w:pStyle w:val="Nagwek1"/>
        <w:keepNext w:val="0"/>
        <w:keepLines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dachy płaskie lub o kącie nachylenia głównych połaci do </w:t>
      </w:r>
      <w:r w:rsidR="00B55BB1" w:rsidRPr="00624430">
        <w:rPr>
          <w:b w:val="0"/>
          <w:bCs w:val="0"/>
          <w:sz w:val="22"/>
          <w:szCs w:val="22"/>
        </w:rPr>
        <w:t>30</w:t>
      </w:r>
      <w:r w:rsidRPr="00624430">
        <w:rPr>
          <w:b w:val="0"/>
          <w:bCs w:val="0"/>
          <w:sz w:val="22"/>
          <w:szCs w:val="22"/>
        </w:rPr>
        <w:t>°</w:t>
      </w:r>
      <w:r w:rsidR="00B55BB1" w:rsidRPr="00624430">
        <w:rPr>
          <w:b w:val="0"/>
          <w:bCs w:val="0"/>
          <w:sz w:val="22"/>
          <w:szCs w:val="22"/>
        </w:rPr>
        <w:t>;</w:t>
      </w:r>
    </w:p>
    <w:p w:rsidR="00350D0B" w:rsidRPr="00624430" w:rsidRDefault="00350D0B" w:rsidP="00E845F8">
      <w:pPr>
        <w:pStyle w:val="Tekstpodstawowyzwciciem2"/>
        <w:keepLines/>
        <w:numPr>
          <w:ilvl w:val="0"/>
          <w:numId w:val="25"/>
        </w:numPr>
        <w:tabs>
          <w:tab w:val="left" w:pos="0"/>
        </w:tabs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bCs/>
          <w:kern w:val="36"/>
          <w:sz w:val="22"/>
          <w:szCs w:val="22"/>
          <w:lang w:eastAsia="pl-PL"/>
        </w:rPr>
        <w:t>powierzchnia biologicz</w:t>
      </w:r>
      <w:r w:rsidR="00CE33AD" w:rsidRPr="00624430">
        <w:rPr>
          <w:bCs/>
          <w:kern w:val="36"/>
          <w:sz w:val="22"/>
          <w:szCs w:val="22"/>
          <w:lang w:eastAsia="pl-PL"/>
        </w:rPr>
        <w:t>nie czynna nie mniejsza niż 20%;</w:t>
      </w:r>
    </w:p>
    <w:p w:rsidR="00CE33AD" w:rsidRPr="00624430" w:rsidRDefault="00CE33AD" w:rsidP="00CE33AD">
      <w:pPr>
        <w:pStyle w:val="Tekstpodstawowyzwciciem2"/>
        <w:keepLines/>
        <w:numPr>
          <w:ilvl w:val="0"/>
          <w:numId w:val="25"/>
        </w:numPr>
        <w:tabs>
          <w:tab w:val="left" w:pos="0"/>
        </w:tabs>
        <w:spacing w:after="0"/>
        <w:jc w:val="both"/>
        <w:rPr>
          <w:bCs/>
          <w:kern w:val="36"/>
          <w:sz w:val="22"/>
          <w:szCs w:val="22"/>
          <w:lang w:eastAsia="pl-PL"/>
        </w:rPr>
      </w:pPr>
      <w:r w:rsidRPr="00624430">
        <w:rPr>
          <w:sz w:val="22"/>
          <w:szCs w:val="22"/>
        </w:rPr>
        <w:t xml:space="preserve">liczbę miejsc parkingowych zgodnie z § 12 ust. 2 pkt 4 lit. </w:t>
      </w:r>
      <w:r w:rsidR="00D8542D" w:rsidRPr="00624430">
        <w:rPr>
          <w:sz w:val="22"/>
          <w:szCs w:val="22"/>
        </w:rPr>
        <w:t>d.</w:t>
      </w:r>
    </w:p>
    <w:p w:rsidR="005375CD" w:rsidRPr="00624430" w:rsidRDefault="005375CD" w:rsidP="00C7641C">
      <w:pPr>
        <w:pStyle w:val="Nagwek1"/>
        <w:keepNext w:val="0"/>
        <w:keepLines/>
        <w:numPr>
          <w:ilvl w:val="0"/>
          <w:numId w:val="4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Dopuszcza się lokalizację: placów postojowych, dojazdów wewnętrznych, ciągów pieszych, zieleni wraz z obiektami małej architektury, infrastruktury technicznej, garaży i wiat.</w:t>
      </w:r>
    </w:p>
    <w:p w:rsidR="004E4754" w:rsidRPr="00624430" w:rsidRDefault="004E4754" w:rsidP="00C7641C">
      <w:pPr>
        <w:pStyle w:val="Nagwek1"/>
        <w:keepNext w:val="0"/>
        <w:keepLines/>
        <w:numPr>
          <w:ilvl w:val="0"/>
          <w:numId w:val="4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oznaczonego na rysunku planu symbolem </w:t>
      </w:r>
      <w:r w:rsidRPr="00624430">
        <w:rPr>
          <w:sz w:val="22"/>
          <w:szCs w:val="22"/>
        </w:rPr>
        <w:t>2P</w:t>
      </w:r>
      <w:r w:rsidRPr="00624430">
        <w:rPr>
          <w:b w:val="0"/>
          <w:sz w:val="22"/>
          <w:szCs w:val="22"/>
        </w:rPr>
        <w:t xml:space="preserve">, obowiązują ustalenia zawarte w §7 pkt </w:t>
      </w:r>
      <w:r w:rsidR="006679B7" w:rsidRPr="00624430">
        <w:rPr>
          <w:b w:val="0"/>
          <w:sz w:val="22"/>
          <w:szCs w:val="22"/>
        </w:rPr>
        <w:t>7</w:t>
      </w:r>
      <w:r w:rsidRPr="00624430">
        <w:rPr>
          <w:b w:val="0"/>
          <w:sz w:val="22"/>
          <w:szCs w:val="22"/>
        </w:rPr>
        <w:t>.</w:t>
      </w:r>
    </w:p>
    <w:p w:rsidR="00AD234B" w:rsidRPr="00624430" w:rsidRDefault="00AD234B" w:rsidP="00AD234B">
      <w:pPr>
        <w:pStyle w:val="Nagwek1"/>
        <w:keepNext w:val="0"/>
        <w:keepLines/>
        <w:numPr>
          <w:ilvl w:val="0"/>
          <w:numId w:val="4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komunikacji ustala się obsługę komunikacyjną z przyległych dróg publicznych.</w:t>
      </w:r>
    </w:p>
    <w:p w:rsidR="00350D0B" w:rsidRPr="00624430" w:rsidRDefault="00350D0B" w:rsidP="00350D0B">
      <w:pPr>
        <w:pStyle w:val="Nagwek1"/>
        <w:keepNext w:val="0"/>
        <w:keepLines/>
        <w:ind w:left="567"/>
        <w:jc w:val="both"/>
        <w:rPr>
          <w:b w:val="0"/>
          <w:sz w:val="22"/>
          <w:szCs w:val="22"/>
        </w:rPr>
      </w:pPr>
    </w:p>
    <w:p w:rsidR="00EB26E4" w:rsidRPr="00624430" w:rsidRDefault="00451B5A" w:rsidP="00B50521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1. Dla teren</w:t>
      </w:r>
      <w:r w:rsidR="001249A1" w:rsidRPr="00624430">
        <w:rPr>
          <w:b w:val="0"/>
          <w:sz w:val="22"/>
          <w:szCs w:val="22"/>
        </w:rPr>
        <w:t>u</w:t>
      </w:r>
      <w:r w:rsidRPr="00624430">
        <w:rPr>
          <w:b w:val="0"/>
          <w:sz w:val="22"/>
          <w:szCs w:val="22"/>
        </w:rPr>
        <w:t xml:space="preserve"> oznaczon</w:t>
      </w:r>
      <w:r w:rsidR="001249A1" w:rsidRPr="00624430">
        <w:rPr>
          <w:b w:val="0"/>
          <w:sz w:val="22"/>
          <w:szCs w:val="22"/>
        </w:rPr>
        <w:t>ego</w:t>
      </w:r>
      <w:r w:rsidRPr="00624430">
        <w:rPr>
          <w:b w:val="0"/>
          <w:sz w:val="22"/>
          <w:szCs w:val="22"/>
        </w:rPr>
        <w:t xml:space="preserve"> na rysunku planu symbol</w:t>
      </w:r>
      <w:r w:rsidR="001249A1" w:rsidRPr="00624430">
        <w:rPr>
          <w:b w:val="0"/>
          <w:sz w:val="22"/>
          <w:szCs w:val="22"/>
        </w:rPr>
        <w:t>em</w:t>
      </w:r>
      <w:r w:rsidR="00951D7D" w:rsidRPr="00624430">
        <w:rPr>
          <w:b w:val="0"/>
          <w:sz w:val="22"/>
          <w:szCs w:val="22"/>
        </w:rPr>
        <w:t xml:space="preserve"> </w:t>
      </w:r>
      <w:r w:rsidRPr="00624430">
        <w:rPr>
          <w:sz w:val="22"/>
          <w:szCs w:val="22"/>
        </w:rPr>
        <w:t xml:space="preserve">1ZC </w:t>
      </w:r>
      <w:r w:rsidRPr="00624430">
        <w:rPr>
          <w:b w:val="0"/>
          <w:sz w:val="22"/>
          <w:szCs w:val="22"/>
        </w:rPr>
        <w:t xml:space="preserve">ustala się przeznaczenie podstawowe: teren </w:t>
      </w:r>
      <w:r w:rsidR="001249A1" w:rsidRPr="00624430">
        <w:rPr>
          <w:b w:val="0"/>
          <w:sz w:val="22"/>
          <w:szCs w:val="22"/>
        </w:rPr>
        <w:t>cmentarza</w:t>
      </w:r>
      <w:r w:rsidRPr="00624430">
        <w:rPr>
          <w:b w:val="0"/>
          <w:sz w:val="22"/>
          <w:szCs w:val="22"/>
        </w:rPr>
        <w:t>.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Na terenie, o którym mowa w ust. 1, obowiązuje zag</w:t>
      </w:r>
      <w:r w:rsidR="00C025ED" w:rsidRPr="00624430">
        <w:rPr>
          <w:b w:val="0"/>
          <w:sz w:val="22"/>
          <w:szCs w:val="22"/>
        </w:rPr>
        <w:t>ospodarowanie terenów zgodnie z </w:t>
      </w:r>
      <w:r w:rsidRPr="00624430">
        <w:rPr>
          <w:b w:val="0"/>
          <w:sz w:val="22"/>
          <w:szCs w:val="22"/>
        </w:rPr>
        <w:t>przepisami odrębnymi o cmentarzach i chowaniu zmarłych.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1, dopuszcza się lokaliz</w:t>
      </w:r>
      <w:r w:rsidR="00C025ED" w:rsidRPr="00624430">
        <w:rPr>
          <w:b w:val="0"/>
          <w:sz w:val="22"/>
          <w:szCs w:val="22"/>
        </w:rPr>
        <w:t>ację kaplic, grobowców, krypt i </w:t>
      </w:r>
      <w:r w:rsidRPr="00624430">
        <w:rPr>
          <w:b w:val="0"/>
          <w:sz w:val="22"/>
          <w:szCs w:val="22"/>
        </w:rPr>
        <w:t>kostnic, kolumbariów, domów pogrzebowych,</w:t>
      </w:r>
      <w:r w:rsidR="00C025ED" w:rsidRPr="00624430">
        <w:rPr>
          <w:b w:val="0"/>
          <w:sz w:val="22"/>
          <w:szCs w:val="22"/>
        </w:rPr>
        <w:t xml:space="preserve"> zabudowy usługowej związanej z </w:t>
      </w:r>
      <w:r w:rsidRPr="00624430">
        <w:rPr>
          <w:b w:val="0"/>
          <w:sz w:val="22"/>
          <w:szCs w:val="22"/>
        </w:rPr>
        <w:t>przeznaczeniem terenu, ciągów pieszych i obiektów małej architektury oraz infrastruktury technicznej.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zagospodarowania terenu ustala się: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7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wielkość dopuszczalnej powierzchni zabudowy – nie większa niż 10 %;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7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powierzchnia terenu biologicznie czynnego – nie mniejsza niż 25 %;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7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wskaźnik intensywności zabudowy – nie mniejszy niż 0,01 i nie większy niż 1,0;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7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 xml:space="preserve">liczbę miejsc parkingowych zgodnie z § 12 ust. 2 pkt 4 lit. </w:t>
      </w:r>
      <w:r w:rsidR="00D8542D" w:rsidRPr="00624430">
        <w:rPr>
          <w:b w:val="0"/>
          <w:bCs w:val="0"/>
          <w:sz w:val="22"/>
          <w:szCs w:val="22"/>
        </w:rPr>
        <w:t>e.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 zakresie kształtowania zabudowy ustala się: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8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wysokość zabudowy nie większą niż 10 m;</w:t>
      </w:r>
    </w:p>
    <w:p w:rsidR="001E1008" w:rsidRPr="00624430" w:rsidRDefault="001E1008" w:rsidP="00C7641C">
      <w:pPr>
        <w:pStyle w:val="Nagwek1"/>
        <w:keepNext w:val="0"/>
        <w:keepLines/>
        <w:numPr>
          <w:ilvl w:val="0"/>
          <w:numId w:val="58"/>
        </w:numPr>
        <w:jc w:val="both"/>
        <w:rPr>
          <w:b w:val="0"/>
          <w:bCs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dachy płaskie lub o kącie nachylenia głównych połaci do 45°.</w:t>
      </w:r>
    </w:p>
    <w:p w:rsidR="00EB26E4" w:rsidRPr="00624430" w:rsidRDefault="00EB26E4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ustala się:</w:t>
      </w:r>
    </w:p>
    <w:p w:rsidR="00EB26E4" w:rsidRPr="00624430" w:rsidRDefault="00EB26E4" w:rsidP="00C7641C">
      <w:pPr>
        <w:pStyle w:val="Nagwek1"/>
        <w:keepNext w:val="0"/>
        <w:keepLines/>
        <w:numPr>
          <w:ilvl w:val="0"/>
          <w:numId w:val="5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nadbudowanie terenu zagęszczonymi nasypami ziemnymi do rzędnej terenu, zapewniającej wysokość 2,5m ponad maks</w:t>
      </w:r>
      <w:r w:rsidR="00C025ED" w:rsidRPr="00624430">
        <w:rPr>
          <w:b w:val="0"/>
          <w:sz w:val="22"/>
          <w:szCs w:val="22"/>
        </w:rPr>
        <w:t>ymalny poziom wód gruntowych, z </w:t>
      </w:r>
      <w:r w:rsidRPr="00624430">
        <w:rPr>
          <w:b w:val="0"/>
          <w:sz w:val="22"/>
          <w:szCs w:val="22"/>
        </w:rPr>
        <w:t>zastrzeżeniem pkt 4;</w:t>
      </w:r>
    </w:p>
    <w:p w:rsidR="00451389" w:rsidRPr="00624430" w:rsidRDefault="00451389" w:rsidP="00451389">
      <w:pPr>
        <w:pStyle w:val="Nagwek1"/>
        <w:keepNext w:val="0"/>
        <w:keepLines/>
        <w:numPr>
          <w:ilvl w:val="0"/>
          <w:numId w:val="5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budowę wokół terenu nadsypanego drenażu opaskowego odprowadzającego z niego wody opadowe, do oczyszczalni ścieków</w:t>
      </w:r>
    </w:p>
    <w:p w:rsidR="00EB26E4" w:rsidRPr="00624430" w:rsidRDefault="00EB26E4" w:rsidP="00C7641C">
      <w:pPr>
        <w:pStyle w:val="Nagwek1"/>
        <w:keepNext w:val="0"/>
        <w:keepLines/>
        <w:numPr>
          <w:ilvl w:val="0"/>
          <w:numId w:val="5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zastosowanie rozwiązań niedopuszczających do zalania terenu wodami opadowymi;</w:t>
      </w:r>
    </w:p>
    <w:p w:rsidR="00EB26E4" w:rsidRPr="00624430" w:rsidRDefault="00EB26E4" w:rsidP="00C7641C">
      <w:pPr>
        <w:pStyle w:val="Nagwek1"/>
        <w:keepNext w:val="0"/>
        <w:keepLines/>
        <w:numPr>
          <w:ilvl w:val="0"/>
          <w:numId w:val="5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ustalenie, o którym mowa w pkt 1 nie obowiązuje w przypadku gdy na terenie pochówki będą realizowane w formie kolumbarium dla urn lub teren będzie przeznaczony wyłącznie na funkcje związane z obsługą cmentarza.</w:t>
      </w:r>
    </w:p>
    <w:p w:rsidR="002F154F" w:rsidRPr="00624430" w:rsidRDefault="002F154F" w:rsidP="00C7641C">
      <w:pPr>
        <w:pStyle w:val="Nagwek1"/>
        <w:keepNext w:val="0"/>
        <w:keepLines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1, ustala się obsługę komunikacyjną przyległej drogi publicznej.</w:t>
      </w:r>
    </w:p>
    <w:p w:rsidR="001249A1" w:rsidRPr="00624430" w:rsidRDefault="001249A1" w:rsidP="001249A1">
      <w:pPr>
        <w:pStyle w:val="Nagwek1"/>
        <w:keepNext w:val="0"/>
        <w:keepLines/>
        <w:jc w:val="both"/>
        <w:rPr>
          <w:b w:val="0"/>
          <w:sz w:val="22"/>
          <w:szCs w:val="22"/>
        </w:rPr>
      </w:pPr>
    </w:p>
    <w:p w:rsidR="001249A1" w:rsidRPr="00624430" w:rsidRDefault="001249A1" w:rsidP="001249A1">
      <w:pPr>
        <w:pStyle w:val="Nagwek1"/>
        <w:keepNext w:val="0"/>
        <w:keepLines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 xml:space="preserve">1KS - </w:t>
      </w:r>
      <w:r w:rsidR="00712A88" w:rsidRPr="00624430">
        <w:rPr>
          <w:sz w:val="22"/>
          <w:szCs w:val="22"/>
        </w:rPr>
        <w:t>4</w:t>
      </w:r>
      <w:r w:rsidRPr="00624430">
        <w:rPr>
          <w:sz w:val="22"/>
          <w:szCs w:val="22"/>
        </w:rPr>
        <w:t xml:space="preserve">KS </w:t>
      </w:r>
      <w:r w:rsidRPr="00624430">
        <w:rPr>
          <w:b w:val="0"/>
          <w:sz w:val="22"/>
          <w:szCs w:val="22"/>
        </w:rPr>
        <w:t xml:space="preserve">ustala się przeznaczenie podstawowe: </w:t>
      </w:r>
      <w:r w:rsidRPr="00624430">
        <w:rPr>
          <w:b w:val="0"/>
          <w:sz w:val="24"/>
          <w:szCs w:val="24"/>
        </w:rPr>
        <w:t>teren komunikacji - parking.</w:t>
      </w:r>
    </w:p>
    <w:p w:rsidR="00EC2416" w:rsidRPr="00624430" w:rsidRDefault="00EC2416" w:rsidP="00C7641C">
      <w:pPr>
        <w:pStyle w:val="Nagwek1"/>
        <w:keepNext w:val="0"/>
        <w:keepLines/>
        <w:numPr>
          <w:ilvl w:val="0"/>
          <w:numId w:val="5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których mowa w ust. 1, ustala się obsługę komunikacyjną przyległej drogi publicznej.</w:t>
      </w:r>
    </w:p>
    <w:p w:rsidR="0084185D" w:rsidRPr="00624430" w:rsidRDefault="0084185D" w:rsidP="00C7641C">
      <w:pPr>
        <w:pStyle w:val="Nagwek1"/>
        <w:keepNext w:val="0"/>
        <w:keepLines/>
        <w:numPr>
          <w:ilvl w:val="0"/>
          <w:numId w:val="51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których mowa w ust. 1, ustala się powie</w:t>
      </w:r>
      <w:r w:rsidR="00C025ED" w:rsidRPr="00624430">
        <w:rPr>
          <w:b w:val="0"/>
          <w:sz w:val="22"/>
          <w:szCs w:val="22"/>
        </w:rPr>
        <w:t>rzchnię biologicznie czynną nie </w:t>
      </w:r>
      <w:r w:rsidRPr="00624430">
        <w:rPr>
          <w:b w:val="0"/>
          <w:sz w:val="22"/>
          <w:szCs w:val="22"/>
        </w:rPr>
        <w:t>mniejszą niż 10%.</w:t>
      </w:r>
    </w:p>
    <w:p w:rsidR="005B740C" w:rsidRPr="00624430" w:rsidRDefault="005B740C" w:rsidP="005B740C">
      <w:pPr>
        <w:pStyle w:val="Nagwek1"/>
        <w:keepNext w:val="0"/>
        <w:keepLines/>
        <w:ind w:left="567"/>
        <w:jc w:val="both"/>
        <w:rPr>
          <w:b w:val="0"/>
          <w:sz w:val="22"/>
          <w:szCs w:val="22"/>
        </w:rPr>
      </w:pPr>
    </w:p>
    <w:p w:rsidR="005B740C" w:rsidRPr="00624430" w:rsidRDefault="005B740C" w:rsidP="005B740C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>1ZI - 3</w:t>
      </w:r>
      <w:r w:rsidR="00012229" w:rsidRPr="00624430">
        <w:rPr>
          <w:sz w:val="22"/>
          <w:szCs w:val="22"/>
        </w:rPr>
        <w:t>3</w:t>
      </w:r>
      <w:r w:rsidRPr="00624430">
        <w:rPr>
          <w:sz w:val="22"/>
          <w:szCs w:val="22"/>
        </w:rPr>
        <w:t xml:space="preserve">ZI </w:t>
      </w:r>
      <w:r w:rsidRPr="00624430">
        <w:rPr>
          <w:b w:val="0"/>
          <w:sz w:val="22"/>
          <w:szCs w:val="22"/>
        </w:rPr>
        <w:t>ustala się przeznaczenie podstawowe: teren zieleni nieurządzonej.</w:t>
      </w:r>
    </w:p>
    <w:p w:rsidR="00667A91" w:rsidRPr="00624430" w:rsidRDefault="00667A91" w:rsidP="00C7641C">
      <w:pPr>
        <w:pStyle w:val="Nagwek1"/>
        <w:keepNext w:val="0"/>
        <w:keepLines/>
        <w:numPr>
          <w:ilvl w:val="0"/>
          <w:numId w:val="4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którym mowa w ust. 1 zakazuje się lokalizacji budynków.</w:t>
      </w:r>
    </w:p>
    <w:p w:rsidR="00667A91" w:rsidRPr="00624430" w:rsidRDefault="00667A91" w:rsidP="00C7641C">
      <w:pPr>
        <w:pStyle w:val="Nagwek1"/>
        <w:keepNext w:val="0"/>
        <w:keepLines/>
        <w:numPr>
          <w:ilvl w:val="0"/>
          <w:numId w:val="49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>Na terenach, o których mowa w ust. 1, dopuszcza si</w:t>
      </w:r>
      <w:r w:rsidR="00C025ED" w:rsidRPr="00624430">
        <w:rPr>
          <w:b w:val="0"/>
          <w:sz w:val="22"/>
          <w:szCs w:val="22"/>
        </w:rPr>
        <w:t>ę lokalizację ciągów pieszych i </w:t>
      </w:r>
      <w:r w:rsidRPr="00624430">
        <w:rPr>
          <w:b w:val="0"/>
          <w:sz w:val="22"/>
          <w:szCs w:val="22"/>
        </w:rPr>
        <w:t>rowerowych oraz urządzeń sportowo-rekreacyjnych.</w:t>
      </w:r>
    </w:p>
    <w:p w:rsidR="005B740C" w:rsidRPr="00624430" w:rsidRDefault="00667A91" w:rsidP="00C7641C">
      <w:pPr>
        <w:pStyle w:val="Nagwek1"/>
        <w:keepNext w:val="0"/>
        <w:keepLines/>
        <w:numPr>
          <w:ilvl w:val="0"/>
          <w:numId w:val="49"/>
        </w:numPr>
        <w:jc w:val="both"/>
        <w:rPr>
          <w:b w:val="0"/>
          <w:sz w:val="24"/>
          <w:szCs w:val="24"/>
        </w:rPr>
      </w:pPr>
      <w:r w:rsidRPr="00624430">
        <w:rPr>
          <w:b w:val="0"/>
          <w:sz w:val="22"/>
          <w:szCs w:val="22"/>
        </w:rPr>
        <w:t>Dla terenów, o którym mowa w ust. 1 ustala się powie</w:t>
      </w:r>
      <w:r w:rsidR="00C025ED" w:rsidRPr="00624430">
        <w:rPr>
          <w:b w:val="0"/>
          <w:sz w:val="22"/>
          <w:szCs w:val="22"/>
        </w:rPr>
        <w:t>rzchnię biologicznie czynną nie </w:t>
      </w:r>
      <w:r w:rsidRPr="00624430">
        <w:rPr>
          <w:b w:val="0"/>
          <w:sz w:val="22"/>
          <w:szCs w:val="22"/>
        </w:rPr>
        <w:t>mniejszą niż 90%.</w:t>
      </w:r>
    </w:p>
    <w:p w:rsidR="005B740C" w:rsidRPr="00624430" w:rsidRDefault="005B740C" w:rsidP="005B740C">
      <w:pPr>
        <w:pStyle w:val="Nagwek1"/>
        <w:keepNext w:val="0"/>
        <w:keepLines/>
        <w:jc w:val="both"/>
        <w:rPr>
          <w:b w:val="0"/>
          <w:sz w:val="22"/>
          <w:szCs w:val="22"/>
        </w:rPr>
      </w:pPr>
    </w:p>
    <w:p w:rsidR="005B740C" w:rsidRPr="00624430" w:rsidRDefault="005B740C" w:rsidP="005B740C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 xml:space="preserve">1ZP - 3ZP </w:t>
      </w:r>
      <w:r w:rsidRPr="00624430">
        <w:rPr>
          <w:b w:val="0"/>
          <w:sz w:val="22"/>
          <w:szCs w:val="22"/>
        </w:rPr>
        <w:t>ustala się przeznaczenie podstawowe: teren zieleni publicznej.</w:t>
      </w:r>
    </w:p>
    <w:p w:rsidR="005B740C" w:rsidRPr="00624430" w:rsidRDefault="005B740C" w:rsidP="00C7641C">
      <w:pPr>
        <w:pStyle w:val="Nagwek1"/>
        <w:numPr>
          <w:ilvl w:val="0"/>
          <w:numId w:val="46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których mowa w ust. 1 zakazuje się lokalizacji budynków.</w:t>
      </w:r>
    </w:p>
    <w:p w:rsidR="005B740C" w:rsidRPr="00624430" w:rsidRDefault="005B740C" w:rsidP="00C7641C">
      <w:pPr>
        <w:pStyle w:val="Nagwek1"/>
        <w:numPr>
          <w:ilvl w:val="0"/>
          <w:numId w:val="46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Na terenach, o których mowa w ust. 1, dopuszcza si</w:t>
      </w:r>
      <w:r w:rsidR="00C025ED" w:rsidRPr="00624430">
        <w:rPr>
          <w:b w:val="0"/>
          <w:sz w:val="22"/>
          <w:szCs w:val="22"/>
        </w:rPr>
        <w:t>ę lokalizację ciągów pieszych i </w:t>
      </w:r>
      <w:r w:rsidRPr="00624430">
        <w:rPr>
          <w:b w:val="0"/>
          <w:sz w:val="22"/>
          <w:szCs w:val="22"/>
        </w:rPr>
        <w:t>rowerowych oraz urządzeń sportowo-rekreacyjnych, w tym: placów zabaw, kortów tenisowych</w:t>
      </w:r>
      <w:r w:rsidR="00667A91" w:rsidRPr="00624430">
        <w:rPr>
          <w:b w:val="0"/>
          <w:sz w:val="22"/>
          <w:szCs w:val="22"/>
        </w:rPr>
        <w:t>, boisk oraz obiektów małej architektury</w:t>
      </w:r>
      <w:r w:rsidRPr="00624430">
        <w:rPr>
          <w:b w:val="0"/>
          <w:sz w:val="22"/>
          <w:szCs w:val="22"/>
        </w:rPr>
        <w:t>.</w:t>
      </w:r>
    </w:p>
    <w:p w:rsidR="005B740C" w:rsidRPr="00624430" w:rsidRDefault="005B740C" w:rsidP="00C7641C">
      <w:pPr>
        <w:pStyle w:val="Nagwek1"/>
        <w:numPr>
          <w:ilvl w:val="0"/>
          <w:numId w:val="46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terenów, o których mowa w ust. 1 ustala się powie</w:t>
      </w:r>
      <w:r w:rsidR="00C025ED" w:rsidRPr="00624430">
        <w:rPr>
          <w:b w:val="0"/>
          <w:sz w:val="22"/>
          <w:szCs w:val="22"/>
        </w:rPr>
        <w:t>rzchnię biologicznie czynną nie </w:t>
      </w:r>
      <w:r w:rsidRPr="00624430">
        <w:rPr>
          <w:b w:val="0"/>
          <w:sz w:val="22"/>
          <w:szCs w:val="22"/>
        </w:rPr>
        <w:t xml:space="preserve">mniejszą niż </w:t>
      </w:r>
      <w:r w:rsidR="00667A91" w:rsidRPr="00624430">
        <w:rPr>
          <w:b w:val="0"/>
          <w:sz w:val="22"/>
          <w:szCs w:val="22"/>
        </w:rPr>
        <w:t>7</w:t>
      </w:r>
      <w:r w:rsidRPr="00624430">
        <w:rPr>
          <w:b w:val="0"/>
          <w:sz w:val="22"/>
          <w:szCs w:val="22"/>
        </w:rPr>
        <w:t>0%.</w:t>
      </w:r>
    </w:p>
    <w:p w:rsidR="00350D0B" w:rsidRPr="00624430" w:rsidRDefault="00350D0B" w:rsidP="00350D0B">
      <w:pPr>
        <w:pStyle w:val="Nagwek1"/>
        <w:keepNext w:val="0"/>
        <w:keepLines/>
        <w:jc w:val="both"/>
        <w:rPr>
          <w:b w:val="0"/>
          <w:sz w:val="24"/>
          <w:szCs w:val="24"/>
        </w:rPr>
      </w:pPr>
    </w:p>
    <w:p w:rsidR="00724AFE" w:rsidRPr="00624430" w:rsidRDefault="00724AFE" w:rsidP="00724AFE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 xml:space="preserve">1ZL - </w:t>
      </w:r>
      <w:r w:rsidR="002B680E" w:rsidRPr="00624430">
        <w:rPr>
          <w:sz w:val="22"/>
          <w:szCs w:val="22"/>
        </w:rPr>
        <w:t>12</w:t>
      </w:r>
      <w:r w:rsidRPr="00624430">
        <w:rPr>
          <w:sz w:val="22"/>
          <w:szCs w:val="22"/>
        </w:rPr>
        <w:t xml:space="preserve">ZL </w:t>
      </w:r>
      <w:r w:rsidRPr="00624430">
        <w:rPr>
          <w:b w:val="0"/>
          <w:sz w:val="22"/>
          <w:szCs w:val="22"/>
        </w:rPr>
        <w:t>ustala się przeznaczenie podstawowe: teren lasu.</w:t>
      </w:r>
    </w:p>
    <w:p w:rsidR="00350D0B" w:rsidRPr="00624430" w:rsidRDefault="00724AFE" w:rsidP="00C7641C">
      <w:pPr>
        <w:pStyle w:val="Nagwek1"/>
        <w:numPr>
          <w:ilvl w:val="0"/>
          <w:numId w:val="48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Na terenach, o których mowa w ust. 1 obowiązują za</w:t>
      </w:r>
      <w:r w:rsidR="00C025ED" w:rsidRPr="00624430">
        <w:rPr>
          <w:b w:val="0"/>
          <w:sz w:val="22"/>
          <w:szCs w:val="22"/>
        </w:rPr>
        <w:t>sady zagospodarowania zgodnie z </w:t>
      </w:r>
      <w:r w:rsidRPr="00624430">
        <w:rPr>
          <w:b w:val="0"/>
          <w:sz w:val="22"/>
          <w:szCs w:val="22"/>
        </w:rPr>
        <w:t>przepisami odrębnymi.</w:t>
      </w:r>
    </w:p>
    <w:p w:rsidR="00080082" w:rsidRPr="00624430" w:rsidRDefault="00080082" w:rsidP="00080082">
      <w:pPr>
        <w:pStyle w:val="Nagwek1"/>
        <w:jc w:val="both"/>
        <w:rPr>
          <w:b w:val="0"/>
          <w:sz w:val="22"/>
          <w:szCs w:val="22"/>
        </w:rPr>
      </w:pPr>
    </w:p>
    <w:p w:rsidR="00080082" w:rsidRPr="00624430" w:rsidRDefault="00080082" w:rsidP="00080082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</w:t>
      </w:r>
      <w:r w:rsidR="00951D7D" w:rsidRPr="00624430">
        <w:rPr>
          <w:b w:val="0"/>
          <w:sz w:val="22"/>
          <w:szCs w:val="22"/>
        </w:rPr>
        <w:t xml:space="preserve">terenów oznaczonych na rysunku planu symbolami </w:t>
      </w:r>
      <w:r w:rsidRPr="00624430">
        <w:rPr>
          <w:sz w:val="22"/>
          <w:szCs w:val="22"/>
        </w:rPr>
        <w:t>1WS</w:t>
      </w:r>
      <w:r w:rsidR="00D4572B" w:rsidRPr="00624430">
        <w:rPr>
          <w:sz w:val="22"/>
          <w:szCs w:val="22"/>
        </w:rPr>
        <w:t xml:space="preserve"> - </w:t>
      </w:r>
      <w:r w:rsidR="000F7833" w:rsidRPr="00624430">
        <w:rPr>
          <w:sz w:val="22"/>
          <w:szCs w:val="22"/>
        </w:rPr>
        <w:t>1</w:t>
      </w:r>
      <w:r w:rsidR="000C2937" w:rsidRPr="00624430">
        <w:rPr>
          <w:sz w:val="22"/>
          <w:szCs w:val="22"/>
        </w:rPr>
        <w:t>8</w:t>
      </w:r>
      <w:r w:rsidR="000F7833" w:rsidRPr="00624430">
        <w:rPr>
          <w:sz w:val="22"/>
          <w:szCs w:val="22"/>
        </w:rPr>
        <w:t>WS</w:t>
      </w:r>
      <w:r w:rsidR="00C025ED" w:rsidRPr="00624430">
        <w:rPr>
          <w:b w:val="0"/>
          <w:sz w:val="22"/>
          <w:szCs w:val="22"/>
        </w:rPr>
        <w:t xml:space="preserve">  ustala się </w:t>
      </w:r>
      <w:r w:rsidRPr="00624430">
        <w:rPr>
          <w:b w:val="0"/>
          <w:sz w:val="22"/>
          <w:szCs w:val="22"/>
        </w:rPr>
        <w:t>przeznaczenie: teren wód powierzchniowych.</w:t>
      </w:r>
    </w:p>
    <w:p w:rsidR="00080082" w:rsidRPr="00624430" w:rsidRDefault="00080082" w:rsidP="00C025ED">
      <w:pPr>
        <w:pStyle w:val="Nagwek1"/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  2. Na terenach, o których mowa w ust. 1 dopuszcza się budowę urządzeń melioracyjnych, przepustów, kładek, przejść, </w:t>
      </w:r>
      <w:r w:rsidR="0073106D" w:rsidRPr="00624430">
        <w:rPr>
          <w:b w:val="0"/>
          <w:sz w:val="22"/>
          <w:szCs w:val="22"/>
        </w:rPr>
        <w:t xml:space="preserve">przejazdów, </w:t>
      </w:r>
      <w:r w:rsidRPr="00624430">
        <w:rPr>
          <w:b w:val="0"/>
          <w:sz w:val="22"/>
          <w:szCs w:val="22"/>
        </w:rPr>
        <w:t>mostów i urządzeń infrastruktury technicznej.</w:t>
      </w:r>
    </w:p>
    <w:p w:rsidR="00D1091D" w:rsidRPr="00624430" w:rsidRDefault="00D1091D" w:rsidP="00D1091D">
      <w:pPr>
        <w:pStyle w:val="Nagwek1"/>
        <w:jc w:val="both"/>
        <w:rPr>
          <w:b w:val="0"/>
          <w:sz w:val="22"/>
          <w:szCs w:val="22"/>
        </w:rPr>
      </w:pPr>
    </w:p>
    <w:p w:rsidR="00C7641C" w:rsidRPr="00624430" w:rsidRDefault="00D1091D" w:rsidP="00C7641C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Pr="00624430">
        <w:rPr>
          <w:sz w:val="22"/>
          <w:szCs w:val="22"/>
        </w:rPr>
        <w:t>1</w:t>
      </w:r>
      <w:r w:rsidR="00C7641C" w:rsidRPr="00624430">
        <w:rPr>
          <w:sz w:val="22"/>
          <w:szCs w:val="22"/>
        </w:rPr>
        <w:t>K</w:t>
      </w:r>
      <w:r w:rsidR="00951D7D" w:rsidRPr="00624430">
        <w:rPr>
          <w:sz w:val="22"/>
          <w:szCs w:val="22"/>
        </w:rPr>
        <w:t xml:space="preserve"> </w:t>
      </w:r>
      <w:r w:rsidRPr="00624430">
        <w:rPr>
          <w:b w:val="0"/>
          <w:sz w:val="22"/>
          <w:szCs w:val="22"/>
        </w:rPr>
        <w:t>ustala się przeznaczenie podstawowe: teren infrastruktury t</w:t>
      </w:r>
      <w:r w:rsidR="00C7641C" w:rsidRPr="00624430">
        <w:rPr>
          <w:b w:val="0"/>
          <w:sz w:val="22"/>
          <w:szCs w:val="22"/>
        </w:rPr>
        <w:t>echnicznej - kanalizacja</w:t>
      </w:r>
      <w:r w:rsidRPr="00624430">
        <w:rPr>
          <w:b w:val="0"/>
          <w:sz w:val="22"/>
          <w:szCs w:val="22"/>
        </w:rPr>
        <w:t>.</w:t>
      </w:r>
    </w:p>
    <w:p w:rsidR="00C7641C" w:rsidRPr="00624430" w:rsidRDefault="00C7641C" w:rsidP="00C7641C">
      <w:pPr>
        <w:pStyle w:val="Nagwek1"/>
        <w:numPr>
          <w:ilvl w:val="0"/>
          <w:numId w:val="59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ustala się następujące parametry i wskaźniki kształtowania zabudowy oraz zasady zagospodarowania terenu: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0,01 i nie większy niż 0,9;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 nie większa niż 5 m;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0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powierzchnię biologicznie czynną nie mniejszą niż 10%;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0"/>
        </w:numPr>
        <w:jc w:val="both"/>
        <w:rPr>
          <w:b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dachy płaskie lub o kącie nachylenia głównych połaci do 45°.</w:t>
      </w:r>
    </w:p>
    <w:p w:rsidR="009571DB" w:rsidRPr="00624430" w:rsidRDefault="009571DB" w:rsidP="00CD12D3">
      <w:pPr>
        <w:pStyle w:val="Tekstpodstawowyzwciciem2"/>
        <w:keepLines/>
        <w:spacing w:after="0"/>
        <w:ind w:left="284" w:firstLine="0"/>
        <w:jc w:val="both"/>
        <w:rPr>
          <w:sz w:val="22"/>
          <w:szCs w:val="22"/>
        </w:rPr>
      </w:pPr>
    </w:p>
    <w:p w:rsidR="00C7641C" w:rsidRPr="00624430" w:rsidRDefault="00C7641C" w:rsidP="00C7641C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Pr="00624430">
        <w:rPr>
          <w:sz w:val="22"/>
          <w:szCs w:val="22"/>
        </w:rPr>
        <w:t xml:space="preserve">1E </w:t>
      </w:r>
      <w:r w:rsidRPr="00624430">
        <w:rPr>
          <w:b w:val="0"/>
          <w:sz w:val="22"/>
          <w:szCs w:val="22"/>
        </w:rPr>
        <w:t>ustala się przeznaczenie podstawowe: teren infrastruktury technicznej - energetyka.</w:t>
      </w:r>
    </w:p>
    <w:p w:rsidR="00C7641C" w:rsidRPr="00624430" w:rsidRDefault="00C7641C" w:rsidP="00C7641C">
      <w:pPr>
        <w:pStyle w:val="Nagwek1"/>
        <w:numPr>
          <w:ilvl w:val="0"/>
          <w:numId w:val="61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ustala się następujące parametry i wskaźniki kształtowania zabudowy oraz zasady zagospodarowania terenu: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wskaźnik intensywności zabudowy nie mniejszy niż 0,01 i nie większy niż 0,9;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wysokość zabudowy nie większa niż 5 m;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2"/>
        </w:numPr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powierzchnię biologicznie czynną nie mniejszą niż 10%;</w:t>
      </w:r>
    </w:p>
    <w:p w:rsidR="00C7641C" w:rsidRPr="00624430" w:rsidRDefault="00C7641C" w:rsidP="00C7641C">
      <w:pPr>
        <w:pStyle w:val="Nagwek1"/>
        <w:keepNext w:val="0"/>
        <w:keepLines/>
        <w:numPr>
          <w:ilvl w:val="0"/>
          <w:numId w:val="62"/>
        </w:numPr>
        <w:jc w:val="both"/>
        <w:rPr>
          <w:b w:val="0"/>
          <w:sz w:val="22"/>
          <w:szCs w:val="22"/>
        </w:rPr>
      </w:pPr>
      <w:r w:rsidRPr="00624430">
        <w:rPr>
          <w:b w:val="0"/>
          <w:bCs w:val="0"/>
          <w:sz w:val="22"/>
          <w:szCs w:val="22"/>
        </w:rPr>
        <w:t>dachy płaskie lub o kącie nachylenia głównych połaci do 45°.</w:t>
      </w:r>
    </w:p>
    <w:p w:rsidR="00443579" w:rsidRPr="00624430" w:rsidRDefault="00443579" w:rsidP="00443579">
      <w:pPr>
        <w:pStyle w:val="Nagwek1"/>
        <w:keepNext w:val="0"/>
        <w:keepLines/>
        <w:ind w:left="1287"/>
        <w:jc w:val="both"/>
        <w:rPr>
          <w:b w:val="0"/>
          <w:sz w:val="22"/>
          <w:szCs w:val="22"/>
        </w:rPr>
      </w:pPr>
    </w:p>
    <w:p w:rsidR="000F7833" w:rsidRPr="00624430" w:rsidRDefault="00443579" w:rsidP="00443579">
      <w:pPr>
        <w:pStyle w:val="Nagwek1"/>
        <w:keepNext w:val="0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>1KDL - 3KDL</w:t>
      </w:r>
      <w:r w:rsidR="00C025ED" w:rsidRPr="00624430">
        <w:rPr>
          <w:b w:val="0"/>
          <w:sz w:val="22"/>
          <w:szCs w:val="22"/>
        </w:rPr>
        <w:t xml:space="preserve"> ustala się </w:t>
      </w:r>
      <w:r w:rsidRPr="00624430">
        <w:rPr>
          <w:b w:val="0"/>
          <w:sz w:val="22"/>
          <w:szCs w:val="22"/>
        </w:rPr>
        <w:t>przeznaczenie podstawowe: teren drogi publicznej klasy lokalnej.</w:t>
      </w:r>
    </w:p>
    <w:p w:rsidR="00443579" w:rsidRPr="00624430" w:rsidRDefault="00443579" w:rsidP="00443579">
      <w:pPr>
        <w:pStyle w:val="Nagwek1"/>
        <w:keepNext w:val="0"/>
        <w:numPr>
          <w:ilvl w:val="0"/>
          <w:numId w:val="67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</w:t>
      </w:r>
      <w:r w:rsidRPr="00624430">
        <w:rPr>
          <w:sz w:val="22"/>
          <w:szCs w:val="22"/>
        </w:rPr>
        <w:t>1KDL</w:t>
      </w:r>
      <w:r w:rsidRPr="00624430">
        <w:rPr>
          <w:b w:val="0"/>
          <w:sz w:val="22"/>
          <w:szCs w:val="22"/>
        </w:rPr>
        <w:t xml:space="preserve"> ustala się szerokość 14 m z lokalnymi poszerzeniami i zwężeniami jak na rysunku planu.</w:t>
      </w:r>
    </w:p>
    <w:p w:rsidR="00C7641C" w:rsidRPr="00624430" w:rsidRDefault="00443579" w:rsidP="00443579">
      <w:pPr>
        <w:pStyle w:val="Nagwek1"/>
        <w:keepNext w:val="0"/>
        <w:numPr>
          <w:ilvl w:val="0"/>
          <w:numId w:val="67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</w:t>
      </w:r>
      <w:r w:rsidRPr="00624430">
        <w:rPr>
          <w:sz w:val="22"/>
          <w:szCs w:val="22"/>
        </w:rPr>
        <w:t>2KDL</w:t>
      </w:r>
      <w:r w:rsidRPr="00624430">
        <w:rPr>
          <w:b w:val="0"/>
          <w:sz w:val="22"/>
          <w:szCs w:val="22"/>
        </w:rPr>
        <w:t xml:space="preserve"> ustala się szerokość od 11 m do 1</w:t>
      </w:r>
      <w:r w:rsidR="00C025ED" w:rsidRPr="00624430">
        <w:rPr>
          <w:b w:val="0"/>
          <w:sz w:val="22"/>
          <w:szCs w:val="22"/>
        </w:rPr>
        <w:t>9 m z lokalnymi poszerzeniami i </w:t>
      </w:r>
      <w:r w:rsidRPr="00624430">
        <w:rPr>
          <w:b w:val="0"/>
          <w:sz w:val="22"/>
          <w:szCs w:val="22"/>
        </w:rPr>
        <w:t>zwężeniami jak na rysunku planu.</w:t>
      </w:r>
    </w:p>
    <w:p w:rsidR="00443579" w:rsidRPr="00624430" w:rsidRDefault="00443579" w:rsidP="00443579">
      <w:pPr>
        <w:pStyle w:val="Nagwek1"/>
        <w:keepNext w:val="0"/>
        <w:numPr>
          <w:ilvl w:val="0"/>
          <w:numId w:val="67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</w:t>
      </w:r>
      <w:r w:rsidRPr="00624430">
        <w:rPr>
          <w:sz w:val="22"/>
          <w:szCs w:val="22"/>
        </w:rPr>
        <w:t>3KDL</w:t>
      </w:r>
      <w:r w:rsidRPr="00624430">
        <w:rPr>
          <w:b w:val="0"/>
          <w:sz w:val="22"/>
          <w:szCs w:val="22"/>
        </w:rPr>
        <w:t xml:space="preserve"> ustala się szerokość od 18</w:t>
      </w:r>
      <w:r w:rsidR="00951D7D" w:rsidRPr="00624430">
        <w:rPr>
          <w:b w:val="0"/>
          <w:sz w:val="22"/>
          <w:szCs w:val="22"/>
        </w:rPr>
        <w:t xml:space="preserve"> </w:t>
      </w:r>
      <w:r w:rsidRPr="00624430">
        <w:rPr>
          <w:b w:val="0"/>
          <w:sz w:val="22"/>
          <w:szCs w:val="22"/>
        </w:rPr>
        <w:t>m do 2</w:t>
      </w:r>
      <w:r w:rsidR="00C025ED" w:rsidRPr="00624430">
        <w:rPr>
          <w:b w:val="0"/>
          <w:sz w:val="22"/>
          <w:szCs w:val="22"/>
        </w:rPr>
        <w:t>0 m z lokalnymi poszerzeniami i </w:t>
      </w:r>
      <w:r w:rsidRPr="00624430">
        <w:rPr>
          <w:b w:val="0"/>
          <w:sz w:val="22"/>
          <w:szCs w:val="22"/>
        </w:rPr>
        <w:t>zwężeniami jak na rysunku planu.</w:t>
      </w:r>
    </w:p>
    <w:p w:rsidR="00EA75CA" w:rsidRPr="00624430" w:rsidRDefault="00EA75CA" w:rsidP="00443579">
      <w:pPr>
        <w:pStyle w:val="Nagwek1"/>
        <w:keepNext w:val="0"/>
        <w:numPr>
          <w:ilvl w:val="0"/>
          <w:numId w:val="67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Zagospodarowanie terenów, o których mowa w ust. 1 zgodnie z przepisami odrębnymi dotyczącymi dróg publicznych.</w:t>
      </w:r>
    </w:p>
    <w:p w:rsidR="00EA75CA" w:rsidRPr="00624430" w:rsidRDefault="00EA75CA" w:rsidP="00EA75CA">
      <w:pPr>
        <w:pStyle w:val="Nagwek1"/>
        <w:keepNext w:val="0"/>
        <w:jc w:val="both"/>
        <w:rPr>
          <w:b w:val="0"/>
          <w:sz w:val="22"/>
          <w:szCs w:val="22"/>
        </w:rPr>
      </w:pPr>
    </w:p>
    <w:p w:rsidR="001B1FCB" w:rsidRPr="00624430" w:rsidRDefault="001B1FCB" w:rsidP="001B1FCB">
      <w:pPr>
        <w:pStyle w:val="Nagwek1"/>
        <w:keepNext w:val="0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>1KDD - 3</w:t>
      </w:r>
      <w:r w:rsidR="008A2508" w:rsidRPr="00624430">
        <w:rPr>
          <w:sz w:val="22"/>
          <w:szCs w:val="22"/>
        </w:rPr>
        <w:t>3</w:t>
      </w:r>
      <w:r w:rsidRPr="00624430">
        <w:rPr>
          <w:sz w:val="22"/>
          <w:szCs w:val="22"/>
        </w:rPr>
        <w:t>KDD</w:t>
      </w:r>
      <w:r w:rsidR="00C025ED" w:rsidRPr="00624430">
        <w:rPr>
          <w:b w:val="0"/>
          <w:sz w:val="22"/>
          <w:szCs w:val="22"/>
        </w:rPr>
        <w:t xml:space="preserve"> ustala się </w:t>
      </w:r>
      <w:r w:rsidRPr="00624430">
        <w:rPr>
          <w:b w:val="0"/>
          <w:sz w:val="22"/>
          <w:szCs w:val="22"/>
        </w:rPr>
        <w:t>przeznaczenie podstawowe: teren drogi publicznej klasy dojazdowej.</w:t>
      </w:r>
    </w:p>
    <w:p w:rsidR="002461AE" w:rsidRPr="00624430" w:rsidRDefault="002461AE" w:rsidP="002461AE">
      <w:pPr>
        <w:pStyle w:val="Nagwek1"/>
        <w:keepNext w:val="0"/>
        <w:numPr>
          <w:ilvl w:val="0"/>
          <w:numId w:val="68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lastRenderedPageBreak/>
        <w:t xml:space="preserve">Dla terenów oznaczonych na rysunku planu symbolami </w:t>
      </w:r>
      <w:r w:rsidRPr="00624430">
        <w:rPr>
          <w:sz w:val="22"/>
          <w:szCs w:val="22"/>
        </w:rPr>
        <w:t>2</w:t>
      </w:r>
      <w:r w:rsidR="002B680E" w:rsidRPr="00624430">
        <w:rPr>
          <w:sz w:val="22"/>
          <w:szCs w:val="22"/>
        </w:rPr>
        <w:t>4</w:t>
      </w:r>
      <w:r w:rsidR="001F4127">
        <w:rPr>
          <w:sz w:val="22"/>
          <w:szCs w:val="22"/>
        </w:rPr>
        <w:t>KDD,</w:t>
      </w:r>
      <w:bookmarkStart w:id="0" w:name="_GoBack"/>
      <w:bookmarkEnd w:id="0"/>
      <w:r w:rsidRPr="00624430">
        <w:rPr>
          <w:sz w:val="22"/>
          <w:szCs w:val="22"/>
        </w:rPr>
        <w:t xml:space="preserve"> 2</w:t>
      </w:r>
      <w:r w:rsidR="008A2508" w:rsidRPr="00624430">
        <w:rPr>
          <w:sz w:val="22"/>
          <w:szCs w:val="22"/>
        </w:rPr>
        <w:t>7</w:t>
      </w:r>
      <w:r w:rsidRPr="00624430">
        <w:rPr>
          <w:sz w:val="22"/>
          <w:szCs w:val="22"/>
        </w:rPr>
        <w:t>KDD-3</w:t>
      </w:r>
      <w:r w:rsidR="008A2508" w:rsidRPr="00624430">
        <w:rPr>
          <w:sz w:val="22"/>
          <w:szCs w:val="22"/>
        </w:rPr>
        <w:t>0</w:t>
      </w:r>
      <w:r w:rsidRPr="00624430">
        <w:rPr>
          <w:sz w:val="22"/>
          <w:szCs w:val="22"/>
        </w:rPr>
        <w:t>KDD</w:t>
      </w:r>
      <w:r w:rsidRPr="00624430">
        <w:rPr>
          <w:b w:val="0"/>
          <w:sz w:val="22"/>
          <w:szCs w:val="22"/>
        </w:rPr>
        <w:t xml:space="preserve"> ustala się szerokość 10 m z lokalnymi poszerzeniami jak na rysunku planu.</w:t>
      </w:r>
    </w:p>
    <w:p w:rsidR="002461AE" w:rsidRPr="00624430" w:rsidRDefault="002461AE" w:rsidP="002461AE">
      <w:pPr>
        <w:pStyle w:val="Nagwek1"/>
        <w:keepNext w:val="0"/>
        <w:numPr>
          <w:ilvl w:val="0"/>
          <w:numId w:val="68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="00BB62EE" w:rsidRPr="00624430">
        <w:rPr>
          <w:sz w:val="22"/>
          <w:szCs w:val="22"/>
        </w:rPr>
        <w:t>2</w:t>
      </w:r>
      <w:r w:rsidR="002B680E" w:rsidRPr="00624430">
        <w:rPr>
          <w:sz w:val="22"/>
          <w:szCs w:val="22"/>
        </w:rPr>
        <w:t>1</w:t>
      </w:r>
      <w:r w:rsidR="00BB62EE" w:rsidRPr="00624430">
        <w:rPr>
          <w:sz w:val="22"/>
          <w:szCs w:val="22"/>
        </w:rPr>
        <w:t xml:space="preserve">KDD, </w:t>
      </w:r>
      <w:r w:rsidRPr="00624430">
        <w:rPr>
          <w:sz w:val="22"/>
          <w:szCs w:val="22"/>
        </w:rPr>
        <w:t xml:space="preserve"> 2</w:t>
      </w:r>
      <w:r w:rsidR="002B680E" w:rsidRPr="00624430">
        <w:rPr>
          <w:sz w:val="22"/>
          <w:szCs w:val="22"/>
        </w:rPr>
        <w:t>3</w:t>
      </w:r>
      <w:r w:rsidRPr="00624430">
        <w:rPr>
          <w:sz w:val="22"/>
          <w:szCs w:val="22"/>
        </w:rPr>
        <w:t>KDD</w:t>
      </w:r>
      <w:r w:rsidR="006679B7" w:rsidRPr="00624430">
        <w:rPr>
          <w:sz w:val="22"/>
          <w:szCs w:val="22"/>
        </w:rPr>
        <w:t>, 25KDD, 26KDD</w:t>
      </w:r>
      <w:r w:rsidRPr="00624430">
        <w:rPr>
          <w:b w:val="0"/>
          <w:sz w:val="22"/>
          <w:szCs w:val="22"/>
        </w:rPr>
        <w:t xml:space="preserve"> i</w:t>
      </w:r>
      <w:r w:rsidRPr="00624430">
        <w:rPr>
          <w:sz w:val="22"/>
          <w:szCs w:val="22"/>
        </w:rPr>
        <w:t xml:space="preserve"> 3</w:t>
      </w:r>
      <w:r w:rsidR="008A2508" w:rsidRPr="00624430">
        <w:rPr>
          <w:sz w:val="22"/>
          <w:szCs w:val="22"/>
        </w:rPr>
        <w:t>2</w:t>
      </w:r>
      <w:r w:rsidRPr="00624430">
        <w:rPr>
          <w:sz w:val="22"/>
          <w:szCs w:val="22"/>
        </w:rPr>
        <w:t>KDD-3</w:t>
      </w:r>
      <w:r w:rsidR="008A2508" w:rsidRPr="00624430">
        <w:rPr>
          <w:sz w:val="22"/>
          <w:szCs w:val="22"/>
        </w:rPr>
        <w:t>3</w:t>
      </w:r>
      <w:r w:rsidRPr="00624430">
        <w:rPr>
          <w:sz w:val="22"/>
          <w:szCs w:val="22"/>
        </w:rPr>
        <w:t>KDD</w:t>
      </w:r>
      <w:r w:rsidRPr="00624430">
        <w:rPr>
          <w:b w:val="0"/>
          <w:sz w:val="22"/>
          <w:szCs w:val="22"/>
        </w:rPr>
        <w:t xml:space="preserve"> ustala się szerokość 12 m z lokalnymi poszerzeniami jak na rysunku planu.</w:t>
      </w:r>
    </w:p>
    <w:p w:rsidR="001B1FCB" w:rsidRPr="00624430" w:rsidRDefault="001B1FCB" w:rsidP="001B1FCB">
      <w:pPr>
        <w:pStyle w:val="Nagwek1"/>
        <w:keepNext w:val="0"/>
        <w:numPr>
          <w:ilvl w:val="0"/>
          <w:numId w:val="68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</w:t>
      </w:r>
      <w:r w:rsidR="002461AE" w:rsidRPr="00624430">
        <w:rPr>
          <w:b w:val="0"/>
          <w:sz w:val="22"/>
          <w:szCs w:val="22"/>
        </w:rPr>
        <w:t xml:space="preserve">ówoznaczonych na rysunku planu symbolami </w:t>
      </w:r>
      <w:r w:rsidRPr="00624430">
        <w:rPr>
          <w:sz w:val="22"/>
          <w:szCs w:val="22"/>
        </w:rPr>
        <w:t>1KDD - 2</w:t>
      </w:r>
      <w:r w:rsidR="002B680E" w:rsidRPr="00624430">
        <w:rPr>
          <w:sz w:val="22"/>
          <w:szCs w:val="22"/>
        </w:rPr>
        <w:t>0</w:t>
      </w:r>
      <w:r w:rsidRPr="00624430">
        <w:rPr>
          <w:sz w:val="22"/>
          <w:szCs w:val="22"/>
        </w:rPr>
        <w:t>KDD</w:t>
      </w:r>
      <w:r w:rsidR="006679B7" w:rsidRPr="00624430">
        <w:rPr>
          <w:sz w:val="22"/>
          <w:szCs w:val="22"/>
        </w:rPr>
        <w:t xml:space="preserve"> </w:t>
      </w:r>
      <w:r w:rsidR="006679B7" w:rsidRPr="00624430">
        <w:rPr>
          <w:b w:val="0"/>
          <w:sz w:val="22"/>
          <w:szCs w:val="22"/>
        </w:rPr>
        <w:t>i</w:t>
      </w:r>
      <w:r w:rsidR="006679B7" w:rsidRPr="00624430">
        <w:rPr>
          <w:sz w:val="22"/>
          <w:szCs w:val="22"/>
        </w:rPr>
        <w:t xml:space="preserve"> </w:t>
      </w:r>
      <w:r w:rsidR="00BB62EE" w:rsidRPr="00624430">
        <w:rPr>
          <w:sz w:val="22"/>
          <w:szCs w:val="22"/>
        </w:rPr>
        <w:t>2</w:t>
      </w:r>
      <w:r w:rsidR="002B680E" w:rsidRPr="00624430">
        <w:rPr>
          <w:sz w:val="22"/>
          <w:szCs w:val="22"/>
        </w:rPr>
        <w:t>2</w:t>
      </w:r>
      <w:r w:rsidR="00BB62EE" w:rsidRPr="00624430">
        <w:rPr>
          <w:sz w:val="22"/>
          <w:szCs w:val="22"/>
        </w:rPr>
        <w:t>KDD</w:t>
      </w:r>
      <w:r w:rsidR="00951D7D" w:rsidRPr="00624430">
        <w:rPr>
          <w:sz w:val="22"/>
          <w:szCs w:val="22"/>
        </w:rPr>
        <w:t xml:space="preserve"> </w:t>
      </w:r>
      <w:r w:rsidRPr="00624430">
        <w:rPr>
          <w:b w:val="0"/>
          <w:sz w:val="22"/>
          <w:szCs w:val="22"/>
        </w:rPr>
        <w:t>ustala się szerokość 14 m z lokalnymi poszerzeniami jak na rysunku planu.</w:t>
      </w:r>
    </w:p>
    <w:p w:rsidR="002461AE" w:rsidRPr="00624430" w:rsidRDefault="002461AE" w:rsidP="002461AE">
      <w:pPr>
        <w:pStyle w:val="Nagwek1"/>
        <w:keepNext w:val="0"/>
        <w:numPr>
          <w:ilvl w:val="0"/>
          <w:numId w:val="68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oznaczonego na rysunku planu symbolem </w:t>
      </w:r>
      <w:r w:rsidRPr="00624430">
        <w:rPr>
          <w:sz w:val="22"/>
          <w:szCs w:val="22"/>
        </w:rPr>
        <w:t>3</w:t>
      </w:r>
      <w:r w:rsidR="008A2508" w:rsidRPr="00624430">
        <w:rPr>
          <w:sz w:val="22"/>
          <w:szCs w:val="22"/>
        </w:rPr>
        <w:t>1</w:t>
      </w:r>
      <w:r w:rsidRPr="00624430">
        <w:rPr>
          <w:sz w:val="22"/>
          <w:szCs w:val="22"/>
        </w:rPr>
        <w:t xml:space="preserve">KDD </w:t>
      </w:r>
      <w:r w:rsidR="00C025ED" w:rsidRPr="00624430">
        <w:rPr>
          <w:b w:val="0"/>
          <w:sz w:val="22"/>
          <w:szCs w:val="22"/>
        </w:rPr>
        <w:t>ustala się szerokość 16 m z </w:t>
      </w:r>
      <w:r w:rsidRPr="00624430">
        <w:rPr>
          <w:b w:val="0"/>
          <w:sz w:val="22"/>
          <w:szCs w:val="22"/>
        </w:rPr>
        <w:t>lokalnymi poszerzeniami jak na rysunku planu.</w:t>
      </w:r>
    </w:p>
    <w:p w:rsidR="002461AE" w:rsidRPr="00624430" w:rsidRDefault="002461AE" w:rsidP="002461AE">
      <w:pPr>
        <w:pStyle w:val="Nagwek1"/>
        <w:keepNext w:val="0"/>
        <w:numPr>
          <w:ilvl w:val="0"/>
          <w:numId w:val="67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Zagospodarowanie terenów, o których mowa w ust. 1 zgodnie z przepisami odrębnymi dotyczącymi dróg publicznych.</w:t>
      </w:r>
    </w:p>
    <w:p w:rsidR="002461AE" w:rsidRPr="00624430" w:rsidRDefault="002461AE" w:rsidP="002461AE">
      <w:pPr>
        <w:pStyle w:val="Nagwek1"/>
        <w:keepNext w:val="0"/>
        <w:ind w:left="709"/>
        <w:jc w:val="both"/>
        <w:rPr>
          <w:b w:val="0"/>
          <w:sz w:val="22"/>
          <w:szCs w:val="22"/>
        </w:rPr>
      </w:pPr>
    </w:p>
    <w:p w:rsidR="00ED2DC6" w:rsidRPr="00624430" w:rsidRDefault="00ED2DC6" w:rsidP="00ED2DC6">
      <w:pPr>
        <w:pStyle w:val="Nagwek1"/>
        <w:keepNext w:val="0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terenów oznaczonych na rysunku planu symbolami </w:t>
      </w:r>
      <w:r w:rsidRPr="00624430">
        <w:rPr>
          <w:sz w:val="22"/>
          <w:szCs w:val="22"/>
        </w:rPr>
        <w:t>1KDW - 6KDW</w:t>
      </w:r>
      <w:r w:rsidR="00C025ED" w:rsidRPr="00624430">
        <w:rPr>
          <w:b w:val="0"/>
          <w:sz w:val="22"/>
          <w:szCs w:val="22"/>
        </w:rPr>
        <w:t xml:space="preserve"> ustala się </w:t>
      </w:r>
      <w:r w:rsidRPr="00624430">
        <w:rPr>
          <w:b w:val="0"/>
          <w:sz w:val="22"/>
          <w:szCs w:val="22"/>
        </w:rPr>
        <w:t>przeznaczenie podstawowe: teren drogi wewnętrznej.</w:t>
      </w:r>
    </w:p>
    <w:p w:rsidR="001B4D70" w:rsidRPr="00624430" w:rsidRDefault="001B4D70" w:rsidP="00ED2DC6">
      <w:pPr>
        <w:pStyle w:val="Nagwek1"/>
        <w:keepNext w:val="0"/>
        <w:numPr>
          <w:ilvl w:val="0"/>
          <w:numId w:val="69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terenu oznaczonego na rysunku planu symbolem </w:t>
      </w:r>
      <w:r w:rsidRPr="00624430">
        <w:rPr>
          <w:sz w:val="22"/>
          <w:szCs w:val="22"/>
        </w:rPr>
        <w:t>1KDW</w:t>
      </w:r>
      <w:r w:rsidR="00951D7D" w:rsidRPr="00624430">
        <w:rPr>
          <w:b w:val="0"/>
          <w:sz w:val="22"/>
          <w:szCs w:val="22"/>
        </w:rPr>
        <w:t xml:space="preserve"> ustala się szerokość 5 m </w:t>
      </w:r>
      <w:r w:rsidR="00C025ED" w:rsidRPr="00624430">
        <w:rPr>
          <w:b w:val="0"/>
          <w:sz w:val="22"/>
          <w:szCs w:val="22"/>
        </w:rPr>
        <w:t>z </w:t>
      </w:r>
      <w:r w:rsidRPr="00624430">
        <w:rPr>
          <w:b w:val="0"/>
          <w:sz w:val="22"/>
          <w:szCs w:val="22"/>
        </w:rPr>
        <w:t>lokalnymi poszerzeniami jak na rysunku planu.</w:t>
      </w:r>
    </w:p>
    <w:p w:rsidR="00ED2DC6" w:rsidRPr="00624430" w:rsidRDefault="00ED2DC6" w:rsidP="00ED2DC6">
      <w:pPr>
        <w:pStyle w:val="Nagwek1"/>
        <w:keepNext w:val="0"/>
        <w:numPr>
          <w:ilvl w:val="0"/>
          <w:numId w:val="69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Pr="00624430">
        <w:rPr>
          <w:sz w:val="22"/>
          <w:szCs w:val="22"/>
        </w:rPr>
        <w:t>4KD</w:t>
      </w:r>
      <w:r w:rsidR="001B4D70" w:rsidRPr="00624430">
        <w:rPr>
          <w:sz w:val="22"/>
          <w:szCs w:val="22"/>
        </w:rPr>
        <w:t>W</w:t>
      </w:r>
      <w:r w:rsidR="00951D7D" w:rsidRPr="00624430">
        <w:rPr>
          <w:sz w:val="22"/>
          <w:szCs w:val="22"/>
        </w:rPr>
        <w:t xml:space="preserve"> </w:t>
      </w:r>
      <w:r w:rsidR="005C1298" w:rsidRPr="00624430">
        <w:rPr>
          <w:b w:val="0"/>
          <w:sz w:val="22"/>
          <w:szCs w:val="22"/>
        </w:rPr>
        <w:t>i</w:t>
      </w:r>
      <w:r w:rsidR="00951D7D" w:rsidRPr="00624430">
        <w:rPr>
          <w:b w:val="0"/>
          <w:sz w:val="22"/>
          <w:szCs w:val="22"/>
        </w:rPr>
        <w:t xml:space="preserve"> </w:t>
      </w:r>
      <w:r w:rsidRPr="00624430">
        <w:rPr>
          <w:sz w:val="22"/>
          <w:szCs w:val="22"/>
        </w:rPr>
        <w:t>6KD</w:t>
      </w:r>
      <w:r w:rsidR="001B4D70" w:rsidRPr="00624430">
        <w:rPr>
          <w:sz w:val="22"/>
          <w:szCs w:val="22"/>
        </w:rPr>
        <w:t>W</w:t>
      </w:r>
      <w:r w:rsidR="001B4D70" w:rsidRPr="00624430">
        <w:rPr>
          <w:b w:val="0"/>
          <w:sz w:val="22"/>
          <w:szCs w:val="22"/>
        </w:rPr>
        <w:t>ustala się szerokość 8</w:t>
      </w:r>
      <w:r w:rsidR="00951D7D" w:rsidRPr="00624430">
        <w:rPr>
          <w:b w:val="0"/>
          <w:sz w:val="22"/>
          <w:szCs w:val="22"/>
        </w:rPr>
        <w:t> </w:t>
      </w:r>
      <w:r w:rsidRPr="00624430">
        <w:rPr>
          <w:b w:val="0"/>
          <w:sz w:val="22"/>
          <w:szCs w:val="22"/>
        </w:rPr>
        <w:t>m z lokalnymi poszerzeniami jak na rysunku planu.</w:t>
      </w:r>
    </w:p>
    <w:p w:rsidR="00ED2DC6" w:rsidRPr="00624430" w:rsidRDefault="001B4D70" w:rsidP="002461AE">
      <w:pPr>
        <w:pStyle w:val="Nagwek1"/>
        <w:keepNext w:val="0"/>
        <w:numPr>
          <w:ilvl w:val="0"/>
          <w:numId w:val="69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Dla terenów oznaczonych na rysunku planu symbolami </w:t>
      </w:r>
      <w:r w:rsidRPr="00624430">
        <w:rPr>
          <w:sz w:val="22"/>
          <w:szCs w:val="22"/>
        </w:rPr>
        <w:t>2KDW</w:t>
      </w:r>
      <w:r w:rsidR="005C1298" w:rsidRPr="00624430">
        <w:rPr>
          <w:b w:val="0"/>
          <w:sz w:val="22"/>
          <w:szCs w:val="22"/>
        </w:rPr>
        <w:t>,</w:t>
      </w:r>
      <w:r w:rsidR="005C1298" w:rsidRPr="00624430">
        <w:rPr>
          <w:sz w:val="22"/>
          <w:szCs w:val="22"/>
        </w:rPr>
        <w:t xml:space="preserve"> </w:t>
      </w:r>
      <w:r w:rsidRPr="00624430">
        <w:rPr>
          <w:sz w:val="22"/>
          <w:szCs w:val="22"/>
        </w:rPr>
        <w:t>3KDW</w:t>
      </w:r>
      <w:r w:rsidR="005C1298" w:rsidRPr="00624430">
        <w:rPr>
          <w:b w:val="0"/>
          <w:sz w:val="22"/>
          <w:szCs w:val="22"/>
        </w:rPr>
        <w:t xml:space="preserve"> i</w:t>
      </w:r>
      <w:r w:rsidR="005C1298" w:rsidRPr="00624430">
        <w:rPr>
          <w:sz w:val="22"/>
          <w:szCs w:val="22"/>
        </w:rPr>
        <w:t xml:space="preserve"> 5KDW</w:t>
      </w:r>
      <w:r w:rsidR="00C025ED" w:rsidRPr="00624430">
        <w:rPr>
          <w:b w:val="0"/>
          <w:sz w:val="22"/>
          <w:szCs w:val="22"/>
        </w:rPr>
        <w:t xml:space="preserve"> ustala się </w:t>
      </w:r>
      <w:r w:rsidRPr="00624430">
        <w:rPr>
          <w:b w:val="0"/>
          <w:sz w:val="22"/>
          <w:szCs w:val="22"/>
        </w:rPr>
        <w:t>szerokość 12 m z lokalnymi poszerzeniami jak na rysunku planu.</w:t>
      </w:r>
    </w:p>
    <w:p w:rsidR="005F7CBF" w:rsidRPr="00624430" w:rsidRDefault="005F7CBF" w:rsidP="005F7CBF">
      <w:pPr>
        <w:pStyle w:val="Nagwek1"/>
        <w:keepNext w:val="0"/>
        <w:jc w:val="both"/>
        <w:rPr>
          <w:b w:val="0"/>
          <w:sz w:val="22"/>
          <w:szCs w:val="22"/>
        </w:rPr>
      </w:pPr>
    </w:p>
    <w:p w:rsidR="005F7CBF" w:rsidRPr="00624430" w:rsidRDefault="005F7CBF" w:rsidP="005F7CBF">
      <w:pPr>
        <w:pStyle w:val="Nagwek1"/>
        <w:keepNext w:val="0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1. Dla terenu oznaczonego na rysunku planu symbolem </w:t>
      </w:r>
      <w:r w:rsidRPr="00624430">
        <w:rPr>
          <w:sz w:val="22"/>
          <w:szCs w:val="22"/>
        </w:rPr>
        <w:t xml:space="preserve">1KP </w:t>
      </w:r>
      <w:r w:rsidRPr="00624430">
        <w:rPr>
          <w:b w:val="0"/>
          <w:sz w:val="22"/>
          <w:szCs w:val="22"/>
        </w:rPr>
        <w:t>ustala się przeznaczenie podstawowe: teren ciągu pieszego.</w:t>
      </w:r>
    </w:p>
    <w:p w:rsidR="005F7CBF" w:rsidRPr="00624430" w:rsidRDefault="005F7CBF" w:rsidP="005F7CBF">
      <w:pPr>
        <w:pStyle w:val="Nagwek1"/>
        <w:keepNext w:val="0"/>
        <w:numPr>
          <w:ilvl w:val="0"/>
          <w:numId w:val="72"/>
        </w:numPr>
        <w:ind w:left="709" w:hanging="283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Dla terenu, o którym mowa w ust. 1 ustala się szerokość od 3 m do 5 m z lokalnymi poszerzeniami i zwężeniami jak na rysunku planu.</w:t>
      </w:r>
    </w:p>
    <w:p w:rsidR="00EA75CA" w:rsidRPr="00624430" w:rsidRDefault="00EA75CA" w:rsidP="00EA75CA">
      <w:pPr>
        <w:pStyle w:val="Nagwek1"/>
        <w:keepNext w:val="0"/>
        <w:jc w:val="both"/>
        <w:rPr>
          <w:b w:val="0"/>
          <w:sz w:val="22"/>
          <w:szCs w:val="22"/>
        </w:rPr>
      </w:pPr>
    </w:p>
    <w:p w:rsidR="007578DD" w:rsidRPr="00624430" w:rsidRDefault="007578DD" w:rsidP="00EA75CA">
      <w:pPr>
        <w:pStyle w:val="Nagwek1"/>
        <w:keepNext w:val="0"/>
        <w:jc w:val="both"/>
        <w:rPr>
          <w:b w:val="0"/>
          <w:sz w:val="22"/>
          <w:szCs w:val="22"/>
        </w:rPr>
      </w:pPr>
    </w:p>
    <w:p w:rsidR="00EC2416" w:rsidRPr="00624430" w:rsidRDefault="00EC2416" w:rsidP="00EC2416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Rozdział 4</w:t>
      </w:r>
    </w:p>
    <w:p w:rsidR="00EC2416" w:rsidRPr="00624430" w:rsidRDefault="00EC2416" w:rsidP="00EC2416">
      <w:pPr>
        <w:pStyle w:val="Nagwek1"/>
        <w:keepNext w:val="0"/>
        <w:keepLines/>
        <w:rPr>
          <w:sz w:val="24"/>
          <w:szCs w:val="24"/>
        </w:rPr>
      </w:pPr>
      <w:r w:rsidRPr="00624430">
        <w:rPr>
          <w:sz w:val="24"/>
          <w:szCs w:val="24"/>
        </w:rPr>
        <w:t>Ustalenia końcowe</w:t>
      </w:r>
    </w:p>
    <w:p w:rsidR="00EC2416" w:rsidRPr="00624430" w:rsidRDefault="00EC2416" w:rsidP="00EC2416">
      <w:pPr>
        <w:pStyle w:val="Nagwek1"/>
        <w:keepNext w:val="0"/>
        <w:keepLines/>
        <w:rPr>
          <w:sz w:val="24"/>
          <w:szCs w:val="24"/>
        </w:rPr>
      </w:pPr>
    </w:p>
    <w:p w:rsidR="00EC2416" w:rsidRPr="00624430" w:rsidRDefault="00EC2416" w:rsidP="00EC2416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 xml:space="preserve"> Wykonania uchwały powierza się Burmistrzowi Kolbuszowej.</w:t>
      </w:r>
    </w:p>
    <w:p w:rsidR="00EC2416" w:rsidRPr="00624430" w:rsidRDefault="00EC2416" w:rsidP="00EC2416">
      <w:pPr>
        <w:pStyle w:val="Nagwek1"/>
        <w:ind w:left="567"/>
        <w:jc w:val="both"/>
        <w:rPr>
          <w:b w:val="0"/>
          <w:sz w:val="22"/>
          <w:szCs w:val="22"/>
        </w:rPr>
      </w:pPr>
    </w:p>
    <w:p w:rsidR="00EC2416" w:rsidRPr="00624430" w:rsidRDefault="00EC2416" w:rsidP="00EC2416">
      <w:pPr>
        <w:pStyle w:val="Nagwek1"/>
        <w:numPr>
          <w:ilvl w:val="0"/>
          <w:numId w:val="1"/>
        </w:numPr>
        <w:ind w:left="567" w:hanging="425"/>
        <w:jc w:val="both"/>
        <w:rPr>
          <w:b w:val="0"/>
          <w:sz w:val="22"/>
          <w:szCs w:val="22"/>
        </w:rPr>
      </w:pPr>
      <w:r w:rsidRPr="00624430">
        <w:rPr>
          <w:b w:val="0"/>
          <w:sz w:val="22"/>
          <w:szCs w:val="22"/>
        </w:rPr>
        <w:t>Uchwała wchodzi w życie po upływie 14 dni od dnia jej ogłoszenia w Dzienniku Urzędowym Województwa Podkarpackiego.</w:t>
      </w:r>
    </w:p>
    <w:p w:rsidR="009571DB" w:rsidRPr="00624430" w:rsidRDefault="009571DB" w:rsidP="00CD12D3">
      <w:pPr>
        <w:keepLines/>
      </w:pPr>
    </w:p>
    <w:p w:rsidR="00C025ED" w:rsidRPr="00624430" w:rsidRDefault="00C025ED" w:rsidP="00CD12D3">
      <w:pPr>
        <w:keepLines/>
      </w:pPr>
    </w:p>
    <w:p w:rsidR="00C025ED" w:rsidRPr="00624430" w:rsidRDefault="00C025ED" w:rsidP="00CD12D3">
      <w:pPr>
        <w:keepLines/>
      </w:pPr>
    </w:p>
    <w:p w:rsidR="00C025ED" w:rsidRPr="00624430" w:rsidRDefault="00C025ED" w:rsidP="00CD12D3">
      <w:pPr>
        <w:keepLines/>
      </w:pPr>
    </w:p>
    <w:p w:rsidR="00C025ED" w:rsidRPr="00624430" w:rsidRDefault="00C025ED" w:rsidP="00CD12D3">
      <w:pPr>
        <w:keepLines/>
      </w:pPr>
    </w:p>
    <w:p w:rsidR="00C025ED" w:rsidRPr="00624430" w:rsidRDefault="00C025ED" w:rsidP="00CD12D3">
      <w:pPr>
        <w:keepLines/>
      </w:pPr>
    </w:p>
    <w:p w:rsidR="00EC2416" w:rsidRPr="00624430" w:rsidRDefault="00EC2416" w:rsidP="00EC2416">
      <w:pPr>
        <w:keepLines/>
        <w:jc w:val="right"/>
        <w:rPr>
          <w:b/>
        </w:rPr>
      </w:pPr>
    </w:p>
    <w:p w:rsidR="00B70966" w:rsidRPr="00624430" w:rsidRDefault="00EC2416" w:rsidP="00EC2416">
      <w:pPr>
        <w:keepLines/>
        <w:jc w:val="right"/>
        <w:rPr>
          <w:b/>
        </w:rPr>
      </w:pPr>
      <w:r w:rsidRPr="00624430">
        <w:rPr>
          <w:b/>
        </w:rPr>
        <w:t xml:space="preserve">    Przewodniczący Rady Miejskiej w Kolbus</w:t>
      </w:r>
      <w:r w:rsidR="00026CEE" w:rsidRPr="00624430">
        <w:rPr>
          <w:b/>
        </w:rPr>
        <w:t>zowej</w:t>
      </w: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945A14" w:rsidRPr="00624430" w:rsidRDefault="00945A14" w:rsidP="00B70966">
      <w:pPr>
        <w:pStyle w:val="NormalnyWeb"/>
        <w:spacing w:before="0" w:after="0"/>
        <w:jc w:val="right"/>
        <w:rPr>
          <w:sz w:val="22"/>
        </w:rPr>
      </w:pPr>
    </w:p>
    <w:p w:rsidR="00945A14" w:rsidRPr="00624430" w:rsidRDefault="00945A14" w:rsidP="00B70966">
      <w:pPr>
        <w:pStyle w:val="NormalnyWeb"/>
        <w:spacing w:before="0" w:after="0"/>
        <w:jc w:val="right"/>
        <w:rPr>
          <w:sz w:val="22"/>
        </w:rPr>
      </w:pPr>
    </w:p>
    <w:p w:rsidR="00945A14" w:rsidRPr="00624430" w:rsidRDefault="00945A14" w:rsidP="00B70966">
      <w:pPr>
        <w:pStyle w:val="NormalnyWeb"/>
        <w:spacing w:before="0" w:after="0"/>
        <w:jc w:val="right"/>
        <w:rPr>
          <w:sz w:val="22"/>
        </w:rPr>
      </w:pPr>
    </w:p>
    <w:p w:rsidR="007578DD" w:rsidRPr="00624430" w:rsidRDefault="007578DD" w:rsidP="00B70966">
      <w:pPr>
        <w:pStyle w:val="NormalnyWeb"/>
        <w:spacing w:before="0" w:after="0"/>
        <w:jc w:val="right"/>
        <w:rPr>
          <w:sz w:val="22"/>
        </w:rPr>
      </w:pPr>
    </w:p>
    <w:p w:rsidR="0084149C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lastRenderedPageBreak/>
        <w:t>Załącznik nr 2</w:t>
      </w:r>
      <w:r w:rsidR="0084149C" w:rsidRPr="00624430">
        <w:rPr>
          <w:sz w:val="22"/>
        </w:rPr>
        <w:t xml:space="preserve"> 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do Uchwały Nr............................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 xml:space="preserve">Rady Gminy Kolbuszowa 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z dnia .........................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  <w:r w:rsidRPr="00624430">
        <w:rPr>
          <w:b/>
          <w:sz w:val="22"/>
        </w:rPr>
        <w:t>ROZSTRZYGNIĘCIE</w:t>
      </w: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</w:p>
    <w:p w:rsidR="00B70966" w:rsidRPr="00624430" w:rsidRDefault="00B70966" w:rsidP="00B70966">
      <w:pPr>
        <w:pStyle w:val="Nagwek1"/>
        <w:keepNext w:val="0"/>
        <w:keepLines/>
        <w:rPr>
          <w:sz w:val="22"/>
          <w:szCs w:val="22"/>
        </w:rPr>
      </w:pPr>
      <w:r w:rsidRPr="00624430">
        <w:rPr>
          <w:sz w:val="22"/>
        </w:rPr>
        <w:t xml:space="preserve">o sposobie rozpatrzenia uwag do projektu </w:t>
      </w:r>
      <w:r w:rsidRPr="00624430">
        <w:rPr>
          <w:sz w:val="22"/>
          <w:szCs w:val="22"/>
        </w:rPr>
        <w:t>miejscowego planu zagospodarowania przestrzennego obejmującego teren położony w rejonie ulic Obrońców Pokoju i św. Brata Alberta w Kolbuszowej</w:t>
      </w:r>
    </w:p>
    <w:p w:rsidR="00B70966" w:rsidRPr="00624430" w:rsidRDefault="00B70966" w:rsidP="00B70966">
      <w:pPr>
        <w:pStyle w:val="NormalnyWeb"/>
        <w:jc w:val="center"/>
        <w:rPr>
          <w:b/>
          <w:sz w:val="22"/>
          <w:szCs w:val="22"/>
        </w:rPr>
      </w:pPr>
    </w:p>
    <w:p w:rsidR="00B70966" w:rsidRPr="00624430" w:rsidRDefault="00B70966" w:rsidP="00B70966">
      <w:pPr>
        <w:pStyle w:val="NormalnyWeb"/>
        <w:spacing w:before="0" w:after="0"/>
        <w:jc w:val="center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  <w:r w:rsidRPr="00624430">
        <w:rPr>
          <w:sz w:val="22"/>
        </w:rPr>
        <w:tab/>
        <w:t xml:space="preserve">Na podstawie art. 30 ust. 1 ustawy z dnia 8 marca 1990 r. o samorządzie gminnym (Dz. U. z </w:t>
      </w:r>
      <w:r w:rsidR="0084149C" w:rsidRPr="00624430">
        <w:rPr>
          <w:sz w:val="22"/>
          <w:szCs w:val="22"/>
        </w:rPr>
        <w:t xml:space="preserve">2022 r. poz. 559 z </w:t>
      </w:r>
      <w:proofErr w:type="spellStart"/>
      <w:r w:rsidR="0084149C" w:rsidRPr="00624430">
        <w:rPr>
          <w:sz w:val="22"/>
          <w:szCs w:val="22"/>
        </w:rPr>
        <w:t>późn</w:t>
      </w:r>
      <w:proofErr w:type="spellEnd"/>
      <w:r w:rsidR="0084149C" w:rsidRPr="00624430">
        <w:rPr>
          <w:sz w:val="22"/>
          <w:szCs w:val="22"/>
        </w:rPr>
        <w:t xml:space="preserve">. zm.) </w:t>
      </w:r>
      <w:r w:rsidRPr="00624430">
        <w:rPr>
          <w:sz w:val="22"/>
        </w:rPr>
        <w:t xml:space="preserve">oraz art. 17 </w:t>
      </w:r>
      <w:proofErr w:type="spellStart"/>
      <w:r w:rsidRPr="00624430">
        <w:rPr>
          <w:sz w:val="22"/>
        </w:rPr>
        <w:t>ptk</w:t>
      </w:r>
      <w:proofErr w:type="spellEnd"/>
      <w:r w:rsidRPr="00624430">
        <w:rPr>
          <w:sz w:val="22"/>
        </w:rPr>
        <w:t>. 12 i art. 20 ust. 1 ustawy z dnia 27 marca 2003 r. o planowaniu i zagospodarowaniu przestrzennym. (Dz. U. z 202</w:t>
      </w:r>
      <w:r w:rsidR="0084149C" w:rsidRPr="00624430">
        <w:rPr>
          <w:sz w:val="22"/>
        </w:rPr>
        <w:t>2</w:t>
      </w:r>
      <w:r w:rsidRPr="00624430">
        <w:rPr>
          <w:sz w:val="22"/>
        </w:rPr>
        <w:t xml:space="preserve"> r., poz. </w:t>
      </w:r>
      <w:r w:rsidR="0084149C" w:rsidRPr="00624430">
        <w:rPr>
          <w:sz w:val="22"/>
        </w:rPr>
        <w:t xml:space="preserve">503) </w:t>
      </w:r>
      <w:r w:rsidRPr="00624430">
        <w:rPr>
          <w:sz w:val="22"/>
        </w:rPr>
        <w:t>rozstrzyga się co następuje:</w:t>
      </w: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7578DD" w:rsidRPr="00624430" w:rsidRDefault="007578DD" w:rsidP="00B70966">
      <w:pPr>
        <w:suppressAutoHyphens w:val="0"/>
        <w:spacing w:after="200" w:line="276" w:lineRule="auto"/>
        <w:rPr>
          <w:sz w:val="22"/>
        </w:rPr>
      </w:pPr>
    </w:p>
    <w:p w:rsidR="00974A52" w:rsidRPr="00624430" w:rsidRDefault="00974A52" w:rsidP="00B70966">
      <w:pPr>
        <w:suppressAutoHyphens w:val="0"/>
        <w:spacing w:after="200" w:line="276" w:lineRule="auto"/>
        <w:rPr>
          <w:sz w:val="22"/>
        </w:rPr>
      </w:pPr>
    </w:p>
    <w:p w:rsidR="0084149C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lastRenderedPageBreak/>
        <w:t>Załącznik nr 3</w:t>
      </w:r>
      <w:r w:rsidR="0084149C" w:rsidRPr="00624430">
        <w:rPr>
          <w:sz w:val="22"/>
        </w:rPr>
        <w:t xml:space="preserve"> 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do Uchwały Nr</w:t>
      </w:r>
      <w:r w:rsidR="0084149C" w:rsidRPr="00624430">
        <w:rPr>
          <w:sz w:val="22"/>
        </w:rPr>
        <w:t xml:space="preserve"> </w:t>
      </w:r>
      <w:r w:rsidRPr="00624430">
        <w:rPr>
          <w:sz w:val="22"/>
        </w:rPr>
        <w:t>............................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 xml:space="preserve">Rady Gminy Kolbuszowa 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z dnia .........................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  <w:r w:rsidRPr="00624430">
        <w:rPr>
          <w:b/>
          <w:sz w:val="22"/>
        </w:rPr>
        <w:t>ROZSTRZYGNIĘCIE</w:t>
      </w: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</w:p>
    <w:p w:rsidR="00B70966" w:rsidRPr="00624430" w:rsidRDefault="00B70966" w:rsidP="00B70966">
      <w:pPr>
        <w:pStyle w:val="Nagwek1"/>
        <w:keepNext w:val="0"/>
        <w:keepLines/>
        <w:rPr>
          <w:sz w:val="22"/>
          <w:szCs w:val="22"/>
        </w:rPr>
      </w:pPr>
      <w:r w:rsidRPr="00624430">
        <w:rPr>
          <w:sz w:val="22"/>
        </w:rPr>
        <w:t xml:space="preserve">o sposobie realizacji inwestycji z zakresu infrastruktury technicznej, które należą do zadań własnych gminy oraz zasadach ich finansowania, zgodnie z przepisami o finansach publicznych, dotyczące terenu objętego </w:t>
      </w:r>
      <w:r w:rsidRPr="00624430">
        <w:rPr>
          <w:sz w:val="22"/>
          <w:szCs w:val="22"/>
        </w:rPr>
        <w:t>miejscowym planem zagospodarowania przestrzennego obejmującego teren położony w rejonie ulic Obrońców Pokoju i św. Brata Alberta w Kolbuszowej</w:t>
      </w:r>
    </w:p>
    <w:p w:rsidR="00B70966" w:rsidRPr="00624430" w:rsidRDefault="00B70966" w:rsidP="00B70966">
      <w:pPr>
        <w:pStyle w:val="NormalnyWeb"/>
        <w:jc w:val="both"/>
        <w:rPr>
          <w:sz w:val="22"/>
        </w:rPr>
      </w:pPr>
      <w:r w:rsidRPr="00624430">
        <w:rPr>
          <w:sz w:val="22"/>
        </w:rPr>
        <w:tab/>
        <w:t>Na podstawie art. 20 ust. 1 ustawy z dnia 27 marca 2003 r. o planowaniu i zagospodarowaniu przestrzennym (Dz. U. z 202</w:t>
      </w:r>
      <w:r w:rsidR="0084149C" w:rsidRPr="00624430">
        <w:rPr>
          <w:sz w:val="22"/>
        </w:rPr>
        <w:t>2</w:t>
      </w:r>
      <w:r w:rsidRPr="00624430">
        <w:rPr>
          <w:sz w:val="22"/>
        </w:rPr>
        <w:t xml:space="preserve"> r. poz. </w:t>
      </w:r>
      <w:r w:rsidR="0084149C" w:rsidRPr="00624430">
        <w:rPr>
          <w:sz w:val="22"/>
        </w:rPr>
        <w:t xml:space="preserve">503) </w:t>
      </w:r>
      <w:r w:rsidRPr="00624430">
        <w:rPr>
          <w:sz w:val="22"/>
        </w:rPr>
        <w:t>rozstrzyga się co</w:t>
      </w: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  <w:r w:rsidRPr="00624430">
        <w:rPr>
          <w:sz w:val="22"/>
        </w:rPr>
        <w:t>następuje:</w:t>
      </w:r>
    </w:p>
    <w:p w:rsidR="00B70966" w:rsidRPr="00624430" w:rsidRDefault="00B70966" w:rsidP="00C7641C">
      <w:pPr>
        <w:pStyle w:val="NormalnyWeb"/>
        <w:numPr>
          <w:ilvl w:val="0"/>
          <w:numId w:val="53"/>
        </w:numPr>
        <w:jc w:val="both"/>
        <w:rPr>
          <w:sz w:val="22"/>
        </w:rPr>
      </w:pPr>
      <w:r w:rsidRPr="00624430">
        <w:rPr>
          <w:sz w:val="22"/>
        </w:rPr>
        <w:t>Na obszarze objętym miejscowym planem zagospodarowania przestrzennego obejmującego teren położony w rejonie ulic Obrońców Pokoju i św. Brata Alberta w Kolbuszowej, przewiduje się inwestycje z zakresu infrastruktury technicznej i komunikacyjnej.</w:t>
      </w:r>
    </w:p>
    <w:p w:rsidR="00B70966" w:rsidRPr="00624430" w:rsidRDefault="00B70966" w:rsidP="00C7641C">
      <w:pPr>
        <w:pStyle w:val="NormalnyWeb"/>
        <w:numPr>
          <w:ilvl w:val="0"/>
          <w:numId w:val="53"/>
        </w:numPr>
        <w:spacing w:before="0" w:after="0"/>
        <w:jc w:val="both"/>
        <w:rPr>
          <w:sz w:val="22"/>
        </w:rPr>
      </w:pPr>
      <w:r w:rsidRPr="00624430">
        <w:rPr>
          <w:sz w:val="22"/>
        </w:rPr>
        <w:t>Powyższe inwestycje mogą być finansowane z środków własnych gminy lub przy wykorzystaniu dotacji, mających na celu finansowe wsparcie realizacji inwestycji.</w:t>
      </w: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</w:p>
    <w:p w:rsidR="00B70966" w:rsidRPr="00624430" w:rsidRDefault="00B70966" w:rsidP="00B70966">
      <w:pPr>
        <w:suppressAutoHyphens w:val="0"/>
        <w:spacing w:after="200" w:line="276" w:lineRule="auto"/>
        <w:rPr>
          <w:sz w:val="22"/>
        </w:rPr>
      </w:pPr>
      <w:r w:rsidRPr="00624430">
        <w:rPr>
          <w:sz w:val="22"/>
        </w:rPr>
        <w:br w:type="page"/>
      </w:r>
    </w:p>
    <w:p w:rsidR="00C87C2B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lastRenderedPageBreak/>
        <w:t>Załącznik nr 4</w:t>
      </w:r>
      <w:r w:rsidR="00C87C2B" w:rsidRPr="00624430">
        <w:rPr>
          <w:sz w:val="22"/>
        </w:rPr>
        <w:t xml:space="preserve"> 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do Uchwały Nr</w:t>
      </w:r>
      <w:r w:rsidR="00C87C2B" w:rsidRPr="00624430">
        <w:rPr>
          <w:sz w:val="22"/>
        </w:rPr>
        <w:t xml:space="preserve"> </w:t>
      </w:r>
      <w:r w:rsidRPr="00624430">
        <w:rPr>
          <w:sz w:val="22"/>
        </w:rPr>
        <w:t>............................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Rady Gminy Kolbuszowa</w:t>
      </w:r>
    </w:p>
    <w:p w:rsidR="00B70966" w:rsidRPr="00624430" w:rsidRDefault="00B70966" w:rsidP="00B70966">
      <w:pPr>
        <w:pStyle w:val="NormalnyWeb"/>
        <w:spacing w:before="0" w:after="0"/>
        <w:jc w:val="right"/>
        <w:rPr>
          <w:sz w:val="22"/>
        </w:rPr>
      </w:pPr>
      <w:r w:rsidRPr="00624430">
        <w:rPr>
          <w:sz w:val="22"/>
        </w:rPr>
        <w:t>z dnia .........................</w:t>
      </w: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both"/>
        <w:rPr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  <w:r w:rsidRPr="00624430">
        <w:rPr>
          <w:b/>
          <w:sz w:val="22"/>
        </w:rPr>
        <w:t>Dane przestrzenne</w:t>
      </w: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</w:p>
    <w:p w:rsidR="00B70966" w:rsidRPr="00624430" w:rsidRDefault="00B70966" w:rsidP="00B70966">
      <w:pPr>
        <w:pStyle w:val="NormalnyWeb"/>
        <w:spacing w:before="0" w:after="0"/>
        <w:jc w:val="center"/>
        <w:rPr>
          <w:b/>
          <w:sz w:val="22"/>
        </w:rPr>
      </w:pPr>
    </w:p>
    <w:p w:rsidR="00B70966" w:rsidRPr="00624430" w:rsidRDefault="00B70966" w:rsidP="00B70966">
      <w:pPr>
        <w:pStyle w:val="NormalnyWeb"/>
        <w:spacing w:before="0" w:after="0" w:line="276" w:lineRule="auto"/>
        <w:jc w:val="both"/>
        <w:rPr>
          <w:sz w:val="22"/>
        </w:rPr>
      </w:pPr>
      <w:r w:rsidRPr="00624430">
        <w:rPr>
          <w:sz w:val="22"/>
        </w:rPr>
        <w:tab/>
        <w:t>Na podstawie art.  67a ust. 3 i 5 ustawy z dnia 27 marca 2003 r. o planowaniu i zagospodarowaniu przestrzennym (Dz. U. z 202</w:t>
      </w:r>
      <w:r w:rsidR="00C87C2B" w:rsidRPr="00624430">
        <w:rPr>
          <w:sz w:val="22"/>
        </w:rPr>
        <w:t>2</w:t>
      </w:r>
      <w:r w:rsidRPr="00624430">
        <w:rPr>
          <w:sz w:val="22"/>
        </w:rPr>
        <w:t xml:space="preserve"> r. poz. </w:t>
      </w:r>
      <w:r w:rsidR="00C87C2B" w:rsidRPr="00624430">
        <w:rPr>
          <w:sz w:val="22"/>
        </w:rPr>
        <w:t xml:space="preserve">503) </w:t>
      </w:r>
      <w:r w:rsidRPr="00624430">
        <w:rPr>
          <w:sz w:val="22"/>
        </w:rPr>
        <w:t>utworzone zostały dane przestrzenne utworzone dla miejscowego planu zagospodarowania przestrzennego obejmującego teren położony w rejonie ulic Obrońców Pokoju i św. Brata Alberta w Kolbuszowej.</w:t>
      </w:r>
    </w:p>
    <w:p w:rsidR="00B70966" w:rsidRPr="00624430" w:rsidRDefault="00B70966" w:rsidP="00B70966"/>
    <w:p w:rsidR="00B70966" w:rsidRPr="00624430" w:rsidRDefault="00B70966" w:rsidP="00EC2416">
      <w:pPr>
        <w:keepLines/>
        <w:jc w:val="right"/>
        <w:rPr>
          <w:b/>
        </w:rPr>
      </w:pPr>
    </w:p>
    <w:sectPr w:rsidR="00B70966" w:rsidRPr="00624430" w:rsidSect="000E4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8A" w:rsidRDefault="00AE458A" w:rsidP="0089072C">
      <w:r>
        <w:separator/>
      </w:r>
    </w:p>
  </w:endnote>
  <w:endnote w:type="continuationSeparator" w:id="0">
    <w:p w:rsidR="00AE458A" w:rsidRDefault="00AE458A" w:rsidP="0089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184"/>
      <w:docPartObj>
        <w:docPartGallery w:val="Page Numbers (Bottom of Page)"/>
        <w:docPartUnique/>
      </w:docPartObj>
    </w:sdtPr>
    <w:sdtEndPr/>
    <w:sdtContent>
      <w:p w:rsidR="00674608" w:rsidRDefault="00AE45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1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4608" w:rsidRDefault="00674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8A" w:rsidRDefault="00AE458A" w:rsidP="0089072C">
      <w:r>
        <w:separator/>
      </w:r>
    </w:p>
  </w:footnote>
  <w:footnote w:type="continuationSeparator" w:id="0">
    <w:p w:rsidR="00AE458A" w:rsidRDefault="00AE458A" w:rsidP="0089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EE84C"/>
    <w:name w:val="WW8Num1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90E6D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456389"/>
    <w:multiLevelType w:val="hybridMultilevel"/>
    <w:tmpl w:val="90267B5C"/>
    <w:lvl w:ilvl="0" w:tplc="D9FE8BF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4582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562EF4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D487C"/>
    <w:multiLevelType w:val="hybridMultilevel"/>
    <w:tmpl w:val="22D0EDB6"/>
    <w:lvl w:ilvl="0" w:tplc="EE86438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51103"/>
    <w:multiLevelType w:val="hybridMultilevel"/>
    <w:tmpl w:val="8FBA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D28CF"/>
    <w:multiLevelType w:val="hybridMultilevel"/>
    <w:tmpl w:val="9858D5D2"/>
    <w:name w:val="WW8Num123222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0BAB4F91"/>
    <w:multiLevelType w:val="hybridMultilevel"/>
    <w:tmpl w:val="467202EC"/>
    <w:lvl w:ilvl="0" w:tplc="381018E2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F62B8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94AC8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6E7DAF"/>
    <w:multiLevelType w:val="hybridMultilevel"/>
    <w:tmpl w:val="3606FE0E"/>
    <w:lvl w:ilvl="0" w:tplc="97FAFE6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8C09D4"/>
    <w:multiLevelType w:val="hybridMultilevel"/>
    <w:tmpl w:val="2A8CC408"/>
    <w:lvl w:ilvl="0" w:tplc="04150017">
      <w:start w:val="1"/>
      <w:numFmt w:val="lowerLetter"/>
      <w:lvlText w:val="%1)"/>
      <w:lvlJc w:val="left"/>
      <w:pPr>
        <w:ind w:left="2068" w:hanging="360"/>
      </w:p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3" w15:restartNumberingAfterBreak="0">
    <w:nsid w:val="11AC18B7"/>
    <w:multiLevelType w:val="hybridMultilevel"/>
    <w:tmpl w:val="2EA0FC00"/>
    <w:lvl w:ilvl="0" w:tplc="5994FA8E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2A7565B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651C6"/>
    <w:multiLevelType w:val="hybridMultilevel"/>
    <w:tmpl w:val="B0E2858A"/>
    <w:lvl w:ilvl="0" w:tplc="6C16166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AD55BB"/>
    <w:multiLevelType w:val="multilevel"/>
    <w:tmpl w:val="2F3671AA"/>
    <w:lvl w:ilvl="0">
      <w:start w:val="2"/>
      <w:numFmt w:val="decimal"/>
      <w:lvlText w:val="%1."/>
      <w:lvlJc w:val="right"/>
      <w:pPr>
        <w:tabs>
          <w:tab w:val="num" w:pos="284"/>
        </w:tabs>
        <w:ind w:left="284" w:hanging="22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AC101A0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25CEA"/>
    <w:multiLevelType w:val="hybridMultilevel"/>
    <w:tmpl w:val="4C3AA950"/>
    <w:lvl w:ilvl="0" w:tplc="EC565E4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897966"/>
    <w:multiLevelType w:val="hybridMultilevel"/>
    <w:tmpl w:val="2A8CC408"/>
    <w:name w:val="WW8Num12322"/>
    <w:lvl w:ilvl="0" w:tplc="04150017">
      <w:start w:val="1"/>
      <w:numFmt w:val="lowerLetter"/>
      <w:lvlText w:val="%1)"/>
      <w:lvlJc w:val="left"/>
      <w:pPr>
        <w:ind w:left="2068" w:hanging="360"/>
      </w:p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0" w15:restartNumberingAfterBreak="0">
    <w:nsid w:val="1CB512E0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B3FEB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63030"/>
    <w:multiLevelType w:val="hybridMultilevel"/>
    <w:tmpl w:val="AF84E112"/>
    <w:lvl w:ilvl="0" w:tplc="C6CAC11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E3B53"/>
    <w:multiLevelType w:val="hybridMultilevel"/>
    <w:tmpl w:val="2DBCF47C"/>
    <w:lvl w:ilvl="0" w:tplc="F9C8353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44470C8"/>
    <w:multiLevelType w:val="hybridMultilevel"/>
    <w:tmpl w:val="34C02604"/>
    <w:lvl w:ilvl="0" w:tplc="04150017">
      <w:start w:val="1"/>
      <w:numFmt w:val="lowerLetter"/>
      <w:lvlText w:val="%1)"/>
      <w:lvlJc w:val="left"/>
      <w:pPr>
        <w:ind w:left="2065" w:hanging="360"/>
      </w:pPr>
    </w:lvl>
    <w:lvl w:ilvl="1" w:tplc="04150019" w:tentative="1">
      <w:start w:val="1"/>
      <w:numFmt w:val="lowerLetter"/>
      <w:lvlText w:val="%2."/>
      <w:lvlJc w:val="left"/>
      <w:pPr>
        <w:ind w:left="2785" w:hanging="360"/>
      </w:pPr>
    </w:lvl>
    <w:lvl w:ilvl="2" w:tplc="0415001B" w:tentative="1">
      <w:start w:val="1"/>
      <w:numFmt w:val="lowerRoman"/>
      <w:lvlText w:val="%3."/>
      <w:lvlJc w:val="right"/>
      <w:pPr>
        <w:ind w:left="3505" w:hanging="180"/>
      </w:pPr>
    </w:lvl>
    <w:lvl w:ilvl="3" w:tplc="0415000F" w:tentative="1">
      <w:start w:val="1"/>
      <w:numFmt w:val="decimal"/>
      <w:lvlText w:val="%4."/>
      <w:lvlJc w:val="left"/>
      <w:pPr>
        <w:ind w:left="4225" w:hanging="360"/>
      </w:pPr>
    </w:lvl>
    <w:lvl w:ilvl="4" w:tplc="04150019" w:tentative="1">
      <w:start w:val="1"/>
      <w:numFmt w:val="lowerLetter"/>
      <w:lvlText w:val="%5."/>
      <w:lvlJc w:val="left"/>
      <w:pPr>
        <w:ind w:left="4945" w:hanging="360"/>
      </w:pPr>
    </w:lvl>
    <w:lvl w:ilvl="5" w:tplc="0415001B" w:tentative="1">
      <w:start w:val="1"/>
      <w:numFmt w:val="lowerRoman"/>
      <w:lvlText w:val="%6."/>
      <w:lvlJc w:val="right"/>
      <w:pPr>
        <w:ind w:left="5665" w:hanging="180"/>
      </w:pPr>
    </w:lvl>
    <w:lvl w:ilvl="6" w:tplc="0415000F" w:tentative="1">
      <w:start w:val="1"/>
      <w:numFmt w:val="decimal"/>
      <w:lvlText w:val="%7."/>
      <w:lvlJc w:val="left"/>
      <w:pPr>
        <w:ind w:left="6385" w:hanging="360"/>
      </w:pPr>
    </w:lvl>
    <w:lvl w:ilvl="7" w:tplc="04150019" w:tentative="1">
      <w:start w:val="1"/>
      <w:numFmt w:val="lowerLetter"/>
      <w:lvlText w:val="%8."/>
      <w:lvlJc w:val="left"/>
      <w:pPr>
        <w:ind w:left="7105" w:hanging="360"/>
      </w:pPr>
    </w:lvl>
    <w:lvl w:ilvl="8" w:tplc="0415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5" w15:restartNumberingAfterBreak="0">
    <w:nsid w:val="29195E2C"/>
    <w:multiLevelType w:val="hybridMultilevel"/>
    <w:tmpl w:val="49E2C8F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29A84EA1"/>
    <w:multiLevelType w:val="hybridMultilevel"/>
    <w:tmpl w:val="4C3AA950"/>
    <w:lvl w:ilvl="0" w:tplc="EC565E4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C5875B5"/>
    <w:multiLevelType w:val="hybridMultilevel"/>
    <w:tmpl w:val="03B8224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2C94733E"/>
    <w:multiLevelType w:val="hybridMultilevel"/>
    <w:tmpl w:val="9FB69AFA"/>
    <w:lvl w:ilvl="0" w:tplc="F44A450C">
      <w:start w:val="3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A6D81"/>
    <w:multiLevelType w:val="hybridMultilevel"/>
    <w:tmpl w:val="5152346C"/>
    <w:lvl w:ilvl="0" w:tplc="6002A71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ED426C1"/>
    <w:multiLevelType w:val="hybridMultilevel"/>
    <w:tmpl w:val="99F013EC"/>
    <w:lvl w:ilvl="0" w:tplc="8D021DF2">
      <w:start w:val="1"/>
      <w:numFmt w:val="lowerLetter"/>
      <w:lvlText w:val="%1)"/>
      <w:lvlJc w:val="left"/>
      <w:pPr>
        <w:ind w:left="206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85" w:hanging="360"/>
      </w:pPr>
    </w:lvl>
    <w:lvl w:ilvl="2" w:tplc="0415001B" w:tentative="1">
      <w:start w:val="1"/>
      <w:numFmt w:val="lowerRoman"/>
      <w:lvlText w:val="%3."/>
      <w:lvlJc w:val="right"/>
      <w:pPr>
        <w:ind w:left="3505" w:hanging="180"/>
      </w:pPr>
    </w:lvl>
    <w:lvl w:ilvl="3" w:tplc="0415000F" w:tentative="1">
      <w:start w:val="1"/>
      <w:numFmt w:val="decimal"/>
      <w:lvlText w:val="%4."/>
      <w:lvlJc w:val="left"/>
      <w:pPr>
        <w:ind w:left="4225" w:hanging="360"/>
      </w:pPr>
    </w:lvl>
    <w:lvl w:ilvl="4" w:tplc="04150019" w:tentative="1">
      <w:start w:val="1"/>
      <w:numFmt w:val="lowerLetter"/>
      <w:lvlText w:val="%5."/>
      <w:lvlJc w:val="left"/>
      <w:pPr>
        <w:ind w:left="4945" w:hanging="360"/>
      </w:pPr>
    </w:lvl>
    <w:lvl w:ilvl="5" w:tplc="0415001B" w:tentative="1">
      <w:start w:val="1"/>
      <w:numFmt w:val="lowerRoman"/>
      <w:lvlText w:val="%6."/>
      <w:lvlJc w:val="right"/>
      <w:pPr>
        <w:ind w:left="5665" w:hanging="180"/>
      </w:pPr>
    </w:lvl>
    <w:lvl w:ilvl="6" w:tplc="0415000F" w:tentative="1">
      <w:start w:val="1"/>
      <w:numFmt w:val="decimal"/>
      <w:lvlText w:val="%7."/>
      <w:lvlJc w:val="left"/>
      <w:pPr>
        <w:ind w:left="6385" w:hanging="360"/>
      </w:pPr>
    </w:lvl>
    <w:lvl w:ilvl="7" w:tplc="04150019" w:tentative="1">
      <w:start w:val="1"/>
      <w:numFmt w:val="lowerLetter"/>
      <w:lvlText w:val="%8."/>
      <w:lvlJc w:val="left"/>
      <w:pPr>
        <w:ind w:left="7105" w:hanging="360"/>
      </w:pPr>
    </w:lvl>
    <w:lvl w:ilvl="8" w:tplc="0415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1" w15:restartNumberingAfterBreak="0">
    <w:nsid w:val="2FFB6503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53B42"/>
    <w:multiLevelType w:val="hybridMultilevel"/>
    <w:tmpl w:val="32B4AFD0"/>
    <w:lvl w:ilvl="0" w:tplc="DFFC4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272F1"/>
    <w:multiLevelType w:val="hybridMultilevel"/>
    <w:tmpl w:val="3FF4EAF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2483867"/>
    <w:multiLevelType w:val="hybridMultilevel"/>
    <w:tmpl w:val="1826AAFA"/>
    <w:lvl w:ilvl="0" w:tplc="72EE8C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5E5432E"/>
    <w:multiLevelType w:val="hybridMultilevel"/>
    <w:tmpl w:val="3FF4EAF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364B0C83"/>
    <w:multiLevelType w:val="hybridMultilevel"/>
    <w:tmpl w:val="6494EF5E"/>
    <w:lvl w:ilvl="0" w:tplc="0720D64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55511"/>
    <w:multiLevelType w:val="hybridMultilevel"/>
    <w:tmpl w:val="54FCCF7C"/>
    <w:lvl w:ilvl="0" w:tplc="6F92B024">
      <w:start w:val="1"/>
      <w:numFmt w:val="decimal"/>
      <w:lvlText w:val="§ 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EEE6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23441"/>
    <w:multiLevelType w:val="hybridMultilevel"/>
    <w:tmpl w:val="53C2BB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8B6E6E98">
      <w:start w:val="1"/>
      <w:numFmt w:val="decimal"/>
      <w:lvlText w:val="%2)"/>
      <w:lvlJc w:val="left"/>
      <w:pPr>
        <w:ind w:left="1553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3AB7387F"/>
    <w:multiLevelType w:val="hybridMultilevel"/>
    <w:tmpl w:val="32B4AFD0"/>
    <w:lvl w:ilvl="0" w:tplc="DFFC4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74474"/>
    <w:multiLevelType w:val="hybridMultilevel"/>
    <w:tmpl w:val="AF84E112"/>
    <w:lvl w:ilvl="0" w:tplc="C6CAC11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657F9"/>
    <w:multiLevelType w:val="hybridMultilevel"/>
    <w:tmpl w:val="C5CCDFC8"/>
    <w:lvl w:ilvl="0" w:tplc="1F1E0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CE3D57"/>
    <w:multiLevelType w:val="hybridMultilevel"/>
    <w:tmpl w:val="D5AA7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2405854"/>
    <w:multiLevelType w:val="hybridMultilevel"/>
    <w:tmpl w:val="9858D5D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427B3BA2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28D4B81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2905BD1"/>
    <w:multiLevelType w:val="hybridMultilevel"/>
    <w:tmpl w:val="34C02604"/>
    <w:lvl w:ilvl="0" w:tplc="04150017">
      <w:start w:val="1"/>
      <w:numFmt w:val="lowerLetter"/>
      <w:lvlText w:val="%1)"/>
      <w:lvlJc w:val="left"/>
      <w:pPr>
        <w:ind w:left="2065" w:hanging="360"/>
      </w:pPr>
    </w:lvl>
    <w:lvl w:ilvl="1" w:tplc="04150019" w:tentative="1">
      <w:start w:val="1"/>
      <w:numFmt w:val="lowerLetter"/>
      <w:lvlText w:val="%2."/>
      <w:lvlJc w:val="left"/>
      <w:pPr>
        <w:ind w:left="2785" w:hanging="360"/>
      </w:pPr>
    </w:lvl>
    <w:lvl w:ilvl="2" w:tplc="0415001B" w:tentative="1">
      <w:start w:val="1"/>
      <w:numFmt w:val="lowerRoman"/>
      <w:lvlText w:val="%3."/>
      <w:lvlJc w:val="right"/>
      <w:pPr>
        <w:ind w:left="3505" w:hanging="180"/>
      </w:pPr>
    </w:lvl>
    <w:lvl w:ilvl="3" w:tplc="0415000F" w:tentative="1">
      <w:start w:val="1"/>
      <w:numFmt w:val="decimal"/>
      <w:lvlText w:val="%4."/>
      <w:lvlJc w:val="left"/>
      <w:pPr>
        <w:ind w:left="4225" w:hanging="360"/>
      </w:pPr>
    </w:lvl>
    <w:lvl w:ilvl="4" w:tplc="04150019" w:tentative="1">
      <w:start w:val="1"/>
      <w:numFmt w:val="lowerLetter"/>
      <w:lvlText w:val="%5."/>
      <w:lvlJc w:val="left"/>
      <w:pPr>
        <w:ind w:left="4945" w:hanging="360"/>
      </w:pPr>
    </w:lvl>
    <w:lvl w:ilvl="5" w:tplc="0415001B" w:tentative="1">
      <w:start w:val="1"/>
      <w:numFmt w:val="lowerRoman"/>
      <w:lvlText w:val="%6."/>
      <w:lvlJc w:val="right"/>
      <w:pPr>
        <w:ind w:left="5665" w:hanging="180"/>
      </w:pPr>
    </w:lvl>
    <w:lvl w:ilvl="6" w:tplc="0415000F" w:tentative="1">
      <w:start w:val="1"/>
      <w:numFmt w:val="decimal"/>
      <w:lvlText w:val="%7."/>
      <w:lvlJc w:val="left"/>
      <w:pPr>
        <w:ind w:left="6385" w:hanging="360"/>
      </w:pPr>
    </w:lvl>
    <w:lvl w:ilvl="7" w:tplc="04150019" w:tentative="1">
      <w:start w:val="1"/>
      <w:numFmt w:val="lowerLetter"/>
      <w:lvlText w:val="%8."/>
      <w:lvlJc w:val="left"/>
      <w:pPr>
        <w:ind w:left="7105" w:hanging="360"/>
      </w:pPr>
    </w:lvl>
    <w:lvl w:ilvl="8" w:tplc="0415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47" w15:restartNumberingAfterBreak="0">
    <w:nsid w:val="43B376BD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63853"/>
    <w:multiLevelType w:val="multilevel"/>
    <w:tmpl w:val="2F3671AA"/>
    <w:lvl w:ilvl="0">
      <w:start w:val="2"/>
      <w:numFmt w:val="decimal"/>
      <w:lvlText w:val="%1."/>
      <w:lvlJc w:val="right"/>
      <w:pPr>
        <w:tabs>
          <w:tab w:val="num" w:pos="284"/>
        </w:tabs>
        <w:ind w:left="284" w:hanging="22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9AF0C26"/>
    <w:multiLevelType w:val="hybridMultilevel"/>
    <w:tmpl w:val="32B4AFD0"/>
    <w:lvl w:ilvl="0" w:tplc="DFFC4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40097"/>
    <w:multiLevelType w:val="hybridMultilevel"/>
    <w:tmpl w:val="22D0EDB6"/>
    <w:lvl w:ilvl="0" w:tplc="EE86438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2D4916"/>
    <w:multiLevelType w:val="hybridMultilevel"/>
    <w:tmpl w:val="49E2C8F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 w15:restartNumberingAfterBreak="0">
    <w:nsid w:val="4E4C76A8"/>
    <w:multiLevelType w:val="hybridMultilevel"/>
    <w:tmpl w:val="C5CCDFC8"/>
    <w:lvl w:ilvl="0" w:tplc="1F1E0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51788C"/>
    <w:multiLevelType w:val="hybridMultilevel"/>
    <w:tmpl w:val="AA2A86EE"/>
    <w:lvl w:ilvl="0" w:tplc="83027A9E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D530D9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16E2150"/>
    <w:multiLevelType w:val="hybridMultilevel"/>
    <w:tmpl w:val="2A8CC408"/>
    <w:lvl w:ilvl="0" w:tplc="04150017">
      <w:start w:val="1"/>
      <w:numFmt w:val="lowerLetter"/>
      <w:lvlText w:val="%1)"/>
      <w:lvlJc w:val="left"/>
      <w:pPr>
        <w:ind w:left="2068" w:hanging="360"/>
      </w:p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56" w15:restartNumberingAfterBreak="0">
    <w:nsid w:val="52BC46FD"/>
    <w:multiLevelType w:val="hybridMultilevel"/>
    <w:tmpl w:val="E0165D3A"/>
    <w:lvl w:ilvl="0" w:tplc="72EE8C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7F665AE">
      <w:start w:val="1"/>
      <w:numFmt w:val="lowerLetter"/>
      <w:lvlText w:val="%2)"/>
      <w:lvlJc w:val="righ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3B638C8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EE0EA5"/>
    <w:multiLevelType w:val="hybridMultilevel"/>
    <w:tmpl w:val="A3D257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44D649EC">
      <w:start w:val="1"/>
      <w:numFmt w:val="lowerLetter"/>
      <w:lvlText w:val="%2)"/>
      <w:lvlJc w:val="left"/>
      <w:pPr>
        <w:ind w:left="1778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DA9655A"/>
    <w:multiLevelType w:val="hybridMultilevel"/>
    <w:tmpl w:val="775C84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2E37BDE"/>
    <w:multiLevelType w:val="hybridMultilevel"/>
    <w:tmpl w:val="22D0EDB6"/>
    <w:lvl w:ilvl="0" w:tplc="EE86438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A1851"/>
    <w:multiLevelType w:val="hybridMultilevel"/>
    <w:tmpl w:val="22D0EDB6"/>
    <w:lvl w:ilvl="0" w:tplc="EE86438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A4D9A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93F645D"/>
    <w:multiLevelType w:val="hybridMultilevel"/>
    <w:tmpl w:val="3606FE0E"/>
    <w:lvl w:ilvl="0" w:tplc="97FAFE6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C53DB0"/>
    <w:multiLevelType w:val="hybridMultilevel"/>
    <w:tmpl w:val="B08EB62E"/>
    <w:lvl w:ilvl="0" w:tplc="CB2ABED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C0A82"/>
    <w:multiLevelType w:val="hybridMultilevel"/>
    <w:tmpl w:val="C5CCDFC8"/>
    <w:lvl w:ilvl="0" w:tplc="1F1E0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56645"/>
    <w:multiLevelType w:val="hybridMultilevel"/>
    <w:tmpl w:val="32B4AFD0"/>
    <w:lvl w:ilvl="0" w:tplc="DFFC4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072B6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C6EFD"/>
    <w:multiLevelType w:val="hybridMultilevel"/>
    <w:tmpl w:val="F8DCA326"/>
    <w:lvl w:ilvl="0" w:tplc="E90C2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FE2965"/>
    <w:multiLevelType w:val="hybridMultilevel"/>
    <w:tmpl w:val="1F0EDB96"/>
    <w:lvl w:ilvl="0" w:tplc="C5086442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97F665AE">
      <w:start w:val="1"/>
      <w:numFmt w:val="lowerLetter"/>
      <w:lvlText w:val="%2)"/>
      <w:lvlJc w:val="righ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80B0799"/>
    <w:multiLevelType w:val="hybridMultilevel"/>
    <w:tmpl w:val="5DB08490"/>
    <w:lvl w:ilvl="0" w:tplc="28AE028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35CE842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F0F32F8"/>
    <w:multiLevelType w:val="hybridMultilevel"/>
    <w:tmpl w:val="32B4AFD0"/>
    <w:lvl w:ilvl="0" w:tplc="DFFC40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0475C"/>
    <w:multiLevelType w:val="hybridMultilevel"/>
    <w:tmpl w:val="22D0EDB6"/>
    <w:lvl w:ilvl="0" w:tplc="EE864388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5"/>
  </w:num>
  <w:num w:numId="4">
    <w:abstractNumId w:val="23"/>
  </w:num>
  <w:num w:numId="5">
    <w:abstractNumId w:val="11"/>
  </w:num>
  <w:num w:numId="6">
    <w:abstractNumId w:val="0"/>
  </w:num>
  <w:num w:numId="7">
    <w:abstractNumId w:val="34"/>
  </w:num>
  <w:num w:numId="8">
    <w:abstractNumId w:val="13"/>
  </w:num>
  <w:num w:numId="9">
    <w:abstractNumId w:val="56"/>
  </w:num>
  <w:num w:numId="10">
    <w:abstractNumId w:val="33"/>
  </w:num>
  <w:num w:numId="11">
    <w:abstractNumId w:val="26"/>
  </w:num>
  <w:num w:numId="12">
    <w:abstractNumId w:val="42"/>
  </w:num>
  <w:num w:numId="13">
    <w:abstractNumId w:val="28"/>
  </w:num>
  <w:num w:numId="14">
    <w:abstractNumId w:val="69"/>
  </w:num>
  <w:num w:numId="15">
    <w:abstractNumId w:val="27"/>
  </w:num>
  <w:num w:numId="16">
    <w:abstractNumId w:val="46"/>
  </w:num>
  <w:num w:numId="17">
    <w:abstractNumId w:val="30"/>
  </w:num>
  <w:num w:numId="18">
    <w:abstractNumId w:val="58"/>
  </w:num>
  <w:num w:numId="19">
    <w:abstractNumId w:val="59"/>
  </w:num>
  <w:num w:numId="20">
    <w:abstractNumId w:val="48"/>
  </w:num>
  <w:num w:numId="21">
    <w:abstractNumId w:val="10"/>
  </w:num>
  <w:num w:numId="22">
    <w:abstractNumId w:val="16"/>
  </w:num>
  <w:num w:numId="23">
    <w:abstractNumId w:val="62"/>
  </w:num>
  <w:num w:numId="24">
    <w:abstractNumId w:val="51"/>
  </w:num>
  <w:num w:numId="25">
    <w:abstractNumId w:val="64"/>
  </w:num>
  <w:num w:numId="26">
    <w:abstractNumId w:val="25"/>
  </w:num>
  <w:num w:numId="27">
    <w:abstractNumId w:val="4"/>
  </w:num>
  <w:num w:numId="28">
    <w:abstractNumId w:val="36"/>
  </w:num>
  <w:num w:numId="29">
    <w:abstractNumId w:val="32"/>
  </w:num>
  <w:num w:numId="30">
    <w:abstractNumId w:val="19"/>
  </w:num>
  <w:num w:numId="31">
    <w:abstractNumId w:val="20"/>
  </w:num>
  <w:num w:numId="32">
    <w:abstractNumId w:val="49"/>
  </w:num>
  <w:num w:numId="33">
    <w:abstractNumId w:val="55"/>
  </w:num>
  <w:num w:numId="34">
    <w:abstractNumId w:val="31"/>
  </w:num>
  <w:num w:numId="35">
    <w:abstractNumId w:val="71"/>
  </w:num>
  <w:num w:numId="36">
    <w:abstractNumId w:val="12"/>
  </w:num>
  <w:num w:numId="37">
    <w:abstractNumId w:val="43"/>
  </w:num>
  <w:num w:numId="38">
    <w:abstractNumId w:val="9"/>
  </w:num>
  <w:num w:numId="39">
    <w:abstractNumId w:val="66"/>
  </w:num>
  <w:num w:numId="40">
    <w:abstractNumId w:val="17"/>
  </w:num>
  <w:num w:numId="41">
    <w:abstractNumId w:val="3"/>
  </w:num>
  <w:num w:numId="42">
    <w:abstractNumId w:val="21"/>
  </w:num>
  <w:num w:numId="43">
    <w:abstractNumId w:val="54"/>
  </w:num>
  <w:num w:numId="44">
    <w:abstractNumId w:val="14"/>
  </w:num>
  <w:num w:numId="45">
    <w:abstractNumId w:val="39"/>
  </w:num>
  <w:num w:numId="46">
    <w:abstractNumId w:val="53"/>
  </w:num>
  <w:num w:numId="47">
    <w:abstractNumId w:val="68"/>
  </w:num>
  <w:num w:numId="48">
    <w:abstractNumId w:val="22"/>
  </w:num>
  <w:num w:numId="49">
    <w:abstractNumId w:val="47"/>
  </w:num>
  <w:num w:numId="50">
    <w:abstractNumId w:val="44"/>
  </w:num>
  <w:num w:numId="51">
    <w:abstractNumId w:val="67"/>
  </w:num>
  <w:num w:numId="52">
    <w:abstractNumId w:val="24"/>
  </w:num>
  <w:num w:numId="53">
    <w:abstractNumId w:val="6"/>
  </w:num>
  <w:num w:numId="54">
    <w:abstractNumId w:val="63"/>
  </w:num>
  <w:num w:numId="55">
    <w:abstractNumId w:val="18"/>
  </w:num>
  <w:num w:numId="56">
    <w:abstractNumId w:val="35"/>
  </w:num>
  <w:num w:numId="57">
    <w:abstractNumId w:val="70"/>
  </w:num>
  <w:num w:numId="58">
    <w:abstractNumId w:val="45"/>
  </w:num>
  <w:num w:numId="59">
    <w:abstractNumId w:val="40"/>
  </w:num>
  <w:num w:numId="60">
    <w:abstractNumId w:val="57"/>
  </w:num>
  <w:num w:numId="61">
    <w:abstractNumId w:val="5"/>
  </w:num>
  <w:num w:numId="62">
    <w:abstractNumId w:val="2"/>
  </w:num>
  <w:num w:numId="63">
    <w:abstractNumId w:val="52"/>
  </w:num>
  <w:num w:numId="64">
    <w:abstractNumId w:val="65"/>
  </w:num>
  <w:num w:numId="65">
    <w:abstractNumId w:val="41"/>
  </w:num>
  <w:num w:numId="66">
    <w:abstractNumId w:val="72"/>
  </w:num>
  <w:num w:numId="67">
    <w:abstractNumId w:val="61"/>
  </w:num>
  <w:num w:numId="68">
    <w:abstractNumId w:val="60"/>
  </w:num>
  <w:num w:numId="69">
    <w:abstractNumId w:val="50"/>
  </w:num>
  <w:num w:numId="70">
    <w:abstractNumId w:val="1"/>
  </w:num>
  <w:num w:numId="71">
    <w:abstractNumId w:val="38"/>
  </w:num>
  <w:num w:numId="72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B"/>
    <w:rsid w:val="00004D79"/>
    <w:rsid w:val="00012229"/>
    <w:rsid w:val="00026CEE"/>
    <w:rsid w:val="00033D6C"/>
    <w:rsid w:val="00046A80"/>
    <w:rsid w:val="00080082"/>
    <w:rsid w:val="000829F0"/>
    <w:rsid w:val="000A1FCF"/>
    <w:rsid w:val="000B194C"/>
    <w:rsid w:val="000C2937"/>
    <w:rsid w:val="000C5CF0"/>
    <w:rsid w:val="000E1C6B"/>
    <w:rsid w:val="000E4305"/>
    <w:rsid w:val="000F113B"/>
    <w:rsid w:val="000F7833"/>
    <w:rsid w:val="001249A1"/>
    <w:rsid w:val="001561B5"/>
    <w:rsid w:val="00197946"/>
    <w:rsid w:val="001A1789"/>
    <w:rsid w:val="001A4E60"/>
    <w:rsid w:val="001B1FCB"/>
    <w:rsid w:val="001B4D70"/>
    <w:rsid w:val="001B5313"/>
    <w:rsid w:val="001C0CBD"/>
    <w:rsid w:val="001C251A"/>
    <w:rsid w:val="001C7B3C"/>
    <w:rsid w:val="001D7BAA"/>
    <w:rsid w:val="001E1008"/>
    <w:rsid w:val="001E1219"/>
    <w:rsid w:val="001F4127"/>
    <w:rsid w:val="00203485"/>
    <w:rsid w:val="00221518"/>
    <w:rsid w:val="002430C2"/>
    <w:rsid w:val="002461AE"/>
    <w:rsid w:val="00284C35"/>
    <w:rsid w:val="002877FD"/>
    <w:rsid w:val="00291580"/>
    <w:rsid w:val="00296811"/>
    <w:rsid w:val="002A4063"/>
    <w:rsid w:val="002B3DEC"/>
    <w:rsid w:val="002B680E"/>
    <w:rsid w:val="002C7128"/>
    <w:rsid w:val="002D509C"/>
    <w:rsid w:val="002E296A"/>
    <w:rsid w:val="002F154F"/>
    <w:rsid w:val="00300CC3"/>
    <w:rsid w:val="00305531"/>
    <w:rsid w:val="003317F8"/>
    <w:rsid w:val="003432D9"/>
    <w:rsid w:val="00344AFA"/>
    <w:rsid w:val="00350D0B"/>
    <w:rsid w:val="00356CDF"/>
    <w:rsid w:val="0037418A"/>
    <w:rsid w:val="003B0A03"/>
    <w:rsid w:val="003C35D7"/>
    <w:rsid w:val="003D3A92"/>
    <w:rsid w:val="003F605E"/>
    <w:rsid w:val="00411F9F"/>
    <w:rsid w:val="004126F4"/>
    <w:rsid w:val="00430BAA"/>
    <w:rsid w:val="00431EB2"/>
    <w:rsid w:val="00443579"/>
    <w:rsid w:val="0044541B"/>
    <w:rsid w:val="00451389"/>
    <w:rsid w:val="00451B5A"/>
    <w:rsid w:val="00471899"/>
    <w:rsid w:val="00486B37"/>
    <w:rsid w:val="004D744B"/>
    <w:rsid w:val="004E4754"/>
    <w:rsid w:val="00527C00"/>
    <w:rsid w:val="005375CD"/>
    <w:rsid w:val="00547AB5"/>
    <w:rsid w:val="00554D26"/>
    <w:rsid w:val="00572133"/>
    <w:rsid w:val="00584DEC"/>
    <w:rsid w:val="005B740C"/>
    <w:rsid w:val="005C1298"/>
    <w:rsid w:val="005D06EA"/>
    <w:rsid w:val="005E334A"/>
    <w:rsid w:val="005F5923"/>
    <w:rsid w:val="005F7CBF"/>
    <w:rsid w:val="00601534"/>
    <w:rsid w:val="00624430"/>
    <w:rsid w:val="006256E1"/>
    <w:rsid w:val="00630EF1"/>
    <w:rsid w:val="00634A8B"/>
    <w:rsid w:val="00645563"/>
    <w:rsid w:val="006679B7"/>
    <w:rsid w:val="00667A91"/>
    <w:rsid w:val="0067093F"/>
    <w:rsid w:val="00674608"/>
    <w:rsid w:val="00683925"/>
    <w:rsid w:val="0069685C"/>
    <w:rsid w:val="006C4923"/>
    <w:rsid w:val="006E5105"/>
    <w:rsid w:val="006E55FA"/>
    <w:rsid w:val="006F02E2"/>
    <w:rsid w:val="0070343E"/>
    <w:rsid w:val="00712A88"/>
    <w:rsid w:val="0071438B"/>
    <w:rsid w:val="0071497C"/>
    <w:rsid w:val="00724AFE"/>
    <w:rsid w:val="00726D9C"/>
    <w:rsid w:val="0073106D"/>
    <w:rsid w:val="00734A62"/>
    <w:rsid w:val="00746A61"/>
    <w:rsid w:val="007578DD"/>
    <w:rsid w:val="0078744A"/>
    <w:rsid w:val="007B156C"/>
    <w:rsid w:val="007D23E5"/>
    <w:rsid w:val="007E38EA"/>
    <w:rsid w:val="007F087A"/>
    <w:rsid w:val="007F489F"/>
    <w:rsid w:val="00803954"/>
    <w:rsid w:val="00811509"/>
    <w:rsid w:val="0084058A"/>
    <w:rsid w:val="0084149C"/>
    <w:rsid w:val="0084185D"/>
    <w:rsid w:val="008803AD"/>
    <w:rsid w:val="0089072C"/>
    <w:rsid w:val="008951DD"/>
    <w:rsid w:val="008A2508"/>
    <w:rsid w:val="008A2A93"/>
    <w:rsid w:val="008B36C8"/>
    <w:rsid w:val="008C1AB3"/>
    <w:rsid w:val="00914CEF"/>
    <w:rsid w:val="00927421"/>
    <w:rsid w:val="00945A14"/>
    <w:rsid w:val="00951D7D"/>
    <w:rsid w:val="009571DB"/>
    <w:rsid w:val="00964325"/>
    <w:rsid w:val="00974A52"/>
    <w:rsid w:val="009902C6"/>
    <w:rsid w:val="00A00E37"/>
    <w:rsid w:val="00A24D79"/>
    <w:rsid w:val="00A46D42"/>
    <w:rsid w:val="00AD234B"/>
    <w:rsid w:val="00AE3495"/>
    <w:rsid w:val="00AE458A"/>
    <w:rsid w:val="00B0556F"/>
    <w:rsid w:val="00B252BF"/>
    <w:rsid w:val="00B50521"/>
    <w:rsid w:val="00B55BB1"/>
    <w:rsid w:val="00B55D0D"/>
    <w:rsid w:val="00B631F3"/>
    <w:rsid w:val="00B65806"/>
    <w:rsid w:val="00B70966"/>
    <w:rsid w:val="00B72233"/>
    <w:rsid w:val="00B82BB8"/>
    <w:rsid w:val="00BB4CB5"/>
    <w:rsid w:val="00BB62EE"/>
    <w:rsid w:val="00BC6093"/>
    <w:rsid w:val="00BD470E"/>
    <w:rsid w:val="00C025ED"/>
    <w:rsid w:val="00C15330"/>
    <w:rsid w:val="00C41EFD"/>
    <w:rsid w:val="00C7641C"/>
    <w:rsid w:val="00C8663A"/>
    <w:rsid w:val="00C87C2B"/>
    <w:rsid w:val="00C91483"/>
    <w:rsid w:val="00CD04AF"/>
    <w:rsid w:val="00CD12D3"/>
    <w:rsid w:val="00CE33AD"/>
    <w:rsid w:val="00D1091D"/>
    <w:rsid w:val="00D15FB1"/>
    <w:rsid w:val="00D42D74"/>
    <w:rsid w:val="00D4572B"/>
    <w:rsid w:val="00D63318"/>
    <w:rsid w:val="00D63A67"/>
    <w:rsid w:val="00D66A87"/>
    <w:rsid w:val="00D8542D"/>
    <w:rsid w:val="00D965EA"/>
    <w:rsid w:val="00D976B8"/>
    <w:rsid w:val="00DA5932"/>
    <w:rsid w:val="00DB11DE"/>
    <w:rsid w:val="00DB7EBE"/>
    <w:rsid w:val="00DC2AFF"/>
    <w:rsid w:val="00DC667E"/>
    <w:rsid w:val="00E02041"/>
    <w:rsid w:val="00E124DD"/>
    <w:rsid w:val="00E2718B"/>
    <w:rsid w:val="00E62C4B"/>
    <w:rsid w:val="00E63543"/>
    <w:rsid w:val="00E64C50"/>
    <w:rsid w:val="00E845F8"/>
    <w:rsid w:val="00E85251"/>
    <w:rsid w:val="00E9352A"/>
    <w:rsid w:val="00E96722"/>
    <w:rsid w:val="00EA75CA"/>
    <w:rsid w:val="00EB26E4"/>
    <w:rsid w:val="00EC18BE"/>
    <w:rsid w:val="00EC2416"/>
    <w:rsid w:val="00ED2DC6"/>
    <w:rsid w:val="00EF5BA4"/>
    <w:rsid w:val="00EF6AF9"/>
    <w:rsid w:val="00F00469"/>
    <w:rsid w:val="00F054EA"/>
    <w:rsid w:val="00F2050A"/>
    <w:rsid w:val="00F64B86"/>
    <w:rsid w:val="00F86534"/>
    <w:rsid w:val="00F92C98"/>
    <w:rsid w:val="00F9348E"/>
    <w:rsid w:val="00FA3F73"/>
    <w:rsid w:val="00FD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482074-B48E-4247-8846-3F2D927C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1D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9571DB"/>
    <w:pPr>
      <w:keepNext/>
      <w:suppressAutoHyphens w:val="0"/>
      <w:jc w:val="center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57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zwciciem2">
    <w:name w:val="Tekst podstawowy z wcięciem2"/>
    <w:basedOn w:val="Normalny"/>
    <w:rsid w:val="009571DB"/>
    <w:pPr>
      <w:spacing w:after="120"/>
      <w:ind w:firstLine="21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03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3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90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7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0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7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B70966"/>
    <w:pPr>
      <w:spacing w:before="280" w:after="119"/>
    </w:pPr>
  </w:style>
  <w:style w:type="character" w:customStyle="1" w:styleId="highlight">
    <w:name w:val="highlight"/>
    <w:basedOn w:val="Domylnaczcionkaakapitu"/>
    <w:rsid w:val="001D7BAA"/>
  </w:style>
  <w:style w:type="paragraph" w:customStyle="1" w:styleId="Standard">
    <w:name w:val="Standard"/>
    <w:uiPriority w:val="99"/>
    <w:rsid w:val="004126F4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02AC-9637-417D-A356-1E4E180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5809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sg15</dc:creator>
  <cp:lastModifiedBy>Irena Dąbek</cp:lastModifiedBy>
  <cp:revision>3</cp:revision>
  <cp:lastPrinted>2022-02-15T08:18:00Z</cp:lastPrinted>
  <dcterms:created xsi:type="dcterms:W3CDTF">2022-07-26T07:18:00Z</dcterms:created>
  <dcterms:modified xsi:type="dcterms:W3CDTF">2022-07-26T07:18:00Z</dcterms:modified>
</cp:coreProperties>
</file>